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AD4F9A" w14:textId="77777777" w:rsidR="0082065F" w:rsidRDefault="0082065F" w:rsidP="0082065F">
      <w:pPr>
        <w:jc w:val="center"/>
        <w:rPr>
          <w:rFonts w:ascii="Arial Narrow" w:hAnsi="Arial Narrow"/>
          <w:b/>
          <w:sz w:val="28"/>
        </w:rPr>
      </w:pPr>
    </w:p>
    <w:p w14:paraId="58D38968" w14:textId="77777777" w:rsidR="0082065F" w:rsidRDefault="0082065F" w:rsidP="0082065F">
      <w:pPr>
        <w:jc w:val="center"/>
        <w:rPr>
          <w:rFonts w:ascii="Arial Narrow" w:hAnsi="Arial Narrow"/>
          <w:b/>
          <w:sz w:val="28"/>
        </w:rPr>
      </w:pPr>
      <w:r>
        <w:rPr>
          <w:rFonts w:ascii="Arial Narrow" w:hAnsi="Arial Narrow"/>
          <w:b/>
          <w:sz w:val="28"/>
        </w:rPr>
        <w:t xml:space="preserve">EDN6001F Pedagogy, Knowledge and Society </w:t>
      </w:r>
    </w:p>
    <w:p w14:paraId="464B390A" w14:textId="77777777" w:rsidR="0082065F" w:rsidRDefault="0082065F" w:rsidP="0082065F">
      <w:pPr>
        <w:rPr>
          <w:rFonts w:ascii="Arial Narrow" w:hAnsi="Arial Narrow"/>
        </w:rPr>
      </w:pPr>
    </w:p>
    <w:p w14:paraId="4ED821CE" w14:textId="77777777" w:rsidR="0082065F" w:rsidRPr="00CC72B3" w:rsidRDefault="0082065F" w:rsidP="0082065F">
      <w:pPr>
        <w:pBdr>
          <w:bottom w:val="single" w:sz="4" w:space="1" w:color="auto"/>
        </w:pBdr>
        <w:jc w:val="center"/>
        <w:rPr>
          <w:rFonts w:ascii="Arial Narrow" w:hAnsi="Arial Narrow"/>
          <w:b/>
          <w:sz w:val="26"/>
        </w:rPr>
      </w:pPr>
      <w:r w:rsidRPr="00CC72B3">
        <w:rPr>
          <w:rFonts w:ascii="Arial Narrow" w:hAnsi="Arial Narrow"/>
          <w:b/>
          <w:sz w:val="26"/>
        </w:rPr>
        <w:t xml:space="preserve">Module outline </w:t>
      </w:r>
      <w:r>
        <w:rPr>
          <w:rFonts w:ascii="Arial Narrow" w:hAnsi="Arial Narrow"/>
          <w:b/>
          <w:sz w:val="26"/>
        </w:rPr>
        <w:t>2012</w:t>
      </w:r>
    </w:p>
    <w:p w14:paraId="5495A843" w14:textId="77777777" w:rsidR="0082065F" w:rsidRDefault="0082065F" w:rsidP="0082065F">
      <w:pPr>
        <w:rPr>
          <w:rFonts w:ascii="Arial Narrow" w:hAnsi="Arial Narrow"/>
        </w:rPr>
      </w:pPr>
    </w:p>
    <w:p w14:paraId="0C64F6AC" w14:textId="77777777" w:rsidR="0082065F" w:rsidRDefault="0082065F" w:rsidP="0082065F">
      <w:pPr>
        <w:rPr>
          <w:rFonts w:ascii="Arial Narrow" w:hAnsi="Arial Narrow"/>
        </w:rPr>
      </w:pPr>
      <w:r w:rsidRPr="008D6A32">
        <w:rPr>
          <w:rFonts w:ascii="Arial Narrow" w:hAnsi="Arial Narrow"/>
          <w:b/>
        </w:rPr>
        <w:t>Presenter</w:t>
      </w:r>
      <w:r>
        <w:rPr>
          <w:rFonts w:ascii="Arial Narrow" w:hAnsi="Arial Narrow"/>
          <w:b/>
        </w:rPr>
        <w:t>s</w:t>
      </w:r>
      <w:r w:rsidRPr="008D6A32">
        <w:rPr>
          <w:rFonts w:ascii="Arial Narrow" w:hAnsi="Arial Narrow"/>
          <w:b/>
        </w:rPr>
        <w:t>:</w:t>
      </w:r>
      <w:r>
        <w:rPr>
          <w:rFonts w:ascii="Arial Narrow" w:hAnsi="Arial Narrow"/>
        </w:rPr>
        <w:t xml:space="preserve"> </w:t>
      </w:r>
      <w:r>
        <w:rPr>
          <w:rFonts w:ascii="Arial Narrow" w:hAnsi="Arial Narrow"/>
        </w:rPr>
        <w:tab/>
        <w:t>Ursula Hoadley &amp; Joe Muller</w:t>
      </w:r>
    </w:p>
    <w:p w14:paraId="1857E048" w14:textId="77777777" w:rsidR="0082065F" w:rsidRDefault="0082065F" w:rsidP="0082065F">
      <w:pPr>
        <w:rPr>
          <w:rFonts w:ascii="Arial Narrow" w:hAnsi="Arial Narrow"/>
        </w:rPr>
      </w:pPr>
    </w:p>
    <w:p w14:paraId="7E43DBAE" w14:textId="77777777" w:rsidR="0082065F" w:rsidRDefault="0082065F" w:rsidP="0082065F">
      <w:pPr>
        <w:rPr>
          <w:rFonts w:ascii="Arial Narrow" w:hAnsi="Arial Narrow"/>
        </w:rPr>
      </w:pPr>
      <w:r w:rsidRPr="0047093E">
        <w:rPr>
          <w:rFonts w:ascii="Arial Narrow" w:hAnsi="Arial Narrow"/>
          <w:b/>
        </w:rPr>
        <w:t>Contact:</w:t>
      </w:r>
      <w:r>
        <w:rPr>
          <w:rFonts w:ascii="Arial Narrow" w:hAnsi="Arial Narrow"/>
        </w:rPr>
        <w:tab/>
        <w:t>Ursula Hoadley</w:t>
      </w:r>
      <w:r>
        <w:rPr>
          <w:rFonts w:ascii="Arial Narrow" w:hAnsi="Arial Narrow"/>
        </w:rPr>
        <w:tab/>
      </w:r>
      <w:r>
        <w:rPr>
          <w:rFonts w:ascii="Arial Narrow" w:hAnsi="Arial Narrow"/>
        </w:rPr>
        <w:tab/>
      </w:r>
      <w:r>
        <w:rPr>
          <w:rFonts w:ascii="Arial Narrow" w:hAnsi="Arial Narrow"/>
        </w:rPr>
        <w:tab/>
      </w:r>
      <w:r>
        <w:rPr>
          <w:rFonts w:ascii="Arial Narrow" w:hAnsi="Arial Narrow"/>
        </w:rPr>
        <w:tab/>
        <w:t>Joe Muller</w:t>
      </w:r>
    </w:p>
    <w:p w14:paraId="0C4FA4E4" w14:textId="77777777" w:rsidR="0082065F" w:rsidRDefault="0082065F" w:rsidP="0082065F">
      <w:pPr>
        <w:ind w:left="720" w:firstLine="720"/>
        <w:rPr>
          <w:rFonts w:ascii="Arial Narrow" w:hAnsi="Arial Narrow"/>
        </w:rPr>
      </w:pPr>
      <w:r>
        <w:rPr>
          <w:rFonts w:ascii="Arial Narrow" w:hAnsi="Arial Narrow"/>
        </w:rPr>
        <w:t>Humaniti</w:t>
      </w:r>
      <w:r w:rsidR="0014544F">
        <w:rPr>
          <w:rFonts w:ascii="Arial Narrow" w:hAnsi="Arial Narrow"/>
        </w:rPr>
        <w:t>es Room 5.14.3</w:t>
      </w:r>
      <w:r w:rsidR="0014544F">
        <w:rPr>
          <w:rFonts w:ascii="Arial Narrow" w:hAnsi="Arial Narrow"/>
        </w:rPr>
        <w:tab/>
      </w:r>
      <w:r w:rsidR="0014544F">
        <w:rPr>
          <w:rFonts w:ascii="Arial Narrow" w:hAnsi="Arial Narrow"/>
        </w:rPr>
        <w:tab/>
        <w:t>Humanities Room</w:t>
      </w:r>
    </w:p>
    <w:p w14:paraId="667569E9" w14:textId="77777777" w:rsidR="0082065F" w:rsidRDefault="0014544F" w:rsidP="0082065F">
      <w:pPr>
        <w:rPr>
          <w:rFonts w:ascii="Arial Narrow" w:hAnsi="Arial Narrow"/>
        </w:rPr>
      </w:pPr>
      <w:r>
        <w:rPr>
          <w:rFonts w:ascii="Arial Narrow" w:hAnsi="Arial Narrow"/>
        </w:rPr>
        <w:tab/>
      </w:r>
      <w:r>
        <w:rPr>
          <w:rFonts w:ascii="Arial Narrow" w:hAnsi="Arial Narrow"/>
        </w:rPr>
        <w:tab/>
      </w:r>
      <w:r w:rsidR="0082065F">
        <w:rPr>
          <w:rFonts w:ascii="Arial Narrow" w:hAnsi="Arial Narrow"/>
        </w:rPr>
        <w:t>021 650 3998</w:t>
      </w:r>
      <w:r w:rsidR="0082065F">
        <w:rPr>
          <w:rFonts w:ascii="Arial Narrow" w:hAnsi="Arial Narrow"/>
        </w:rPr>
        <w:tab/>
      </w:r>
      <w:r w:rsidR="0082065F">
        <w:rPr>
          <w:rFonts w:ascii="Arial Narrow" w:hAnsi="Arial Narrow"/>
        </w:rPr>
        <w:tab/>
      </w:r>
      <w:r w:rsidR="0082065F">
        <w:rPr>
          <w:rFonts w:ascii="Arial Narrow" w:hAnsi="Arial Narrow"/>
        </w:rPr>
        <w:tab/>
      </w:r>
      <w:r>
        <w:rPr>
          <w:rFonts w:ascii="Arial Narrow" w:hAnsi="Arial Narrow"/>
        </w:rPr>
        <w:tab/>
      </w:r>
      <w:r w:rsidR="0082065F">
        <w:rPr>
          <w:rFonts w:ascii="Arial Narrow" w:hAnsi="Arial Narrow"/>
        </w:rPr>
        <w:t>021 650 2778</w:t>
      </w:r>
    </w:p>
    <w:p w14:paraId="416CFA7E" w14:textId="77777777" w:rsidR="0082065F" w:rsidRPr="00CC72B3" w:rsidRDefault="0082065F" w:rsidP="0082065F">
      <w:pPr>
        <w:rPr>
          <w:rFonts w:ascii="Arial Narrow" w:hAnsi="Arial Narrow"/>
        </w:rPr>
      </w:pPr>
      <w:r>
        <w:rPr>
          <w:rFonts w:ascii="Arial Narrow" w:hAnsi="Arial Narrow"/>
        </w:rPr>
        <w:tab/>
      </w:r>
      <w:r>
        <w:rPr>
          <w:rFonts w:ascii="Arial Narrow" w:hAnsi="Arial Narrow"/>
        </w:rPr>
        <w:tab/>
      </w:r>
      <w:hyperlink r:id="rId5" w:history="1">
        <w:r w:rsidRPr="00830A9E">
          <w:rPr>
            <w:rStyle w:val="Hyperlink"/>
            <w:rFonts w:ascii="Arial Narrow" w:hAnsi="Arial Narrow"/>
            <w:color w:val="auto"/>
            <w:u w:val="none"/>
          </w:rPr>
          <w:t>uk.hoadley@uct.ac.za</w:t>
        </w:r>
      </w:hyperlink>
      <w:r w:rsidRPr="00830A9E">
        <w:tab/>
      </w:r>
      <w:r>
        <w:tab/>
      </w:r>
      <w:r>
        <w:tab/>
      </w:r>
      <w:r w:rsidRPr="00830A9E">
        <w:rPr>
          <w:rFonts w:ascii="Arial Narrow" w:hAnsi="Arial Narrow"/>
        </w:rPr>
        <w:t>johan.muller@uct.ac.za</w:t>
      </w:r>
    </w:p>
    <w:p w14:paraId="0CD28E5D" w14:textId="77777777" w:rsidR="0082065F" w:rsidRDefault="0082065F" w:rsidP="0082065F">
      <w:pPr>
        <w:rPr>
          <w:rFonts w:ascii="Arial Narrow" w:hAnsi="Arial Narrow"/>
        </w:rPr>
      </w:pPr>
    </w:p>
    <w:p w14:paraId="04AC506B" w14:textId="77777777" w:rsidR="0082065F" w:rsidRDefault="0082065F" w:rsidP="0082065F">
      <w:pPr>
        <w:rPr>
          <w:rFonts w:ascii="Arial Narrow" w:hAnsi="Arial Narrow"/>
        </w:rPr>
      </w:pPr>
      <w:r w:rsidRPr="008D6A32">
        <w:rPr>
          <w:rFonts w:ascii="Arial Narrow" w:hAnsi="Arial Narrow"/>
          <w:b/>
        </w:rPr>
        <w:t>Venue:</w:t>
      </w:r>
      <w:r w:rsidRPr="008D6A32">
        <w:rPr>
          <w:rFonts w:ascii="Arial Narrow" w:hAnsi="Arial Narrow"/>
          <w:b/>
        </w:rPr>
        <w:tab/>
      </w:r>
      <w:r>
        <w:rPr>
          <w:rFonts w:ascii="Arial Narrow" w:hAnsi="Arial Narrow"/>
        </w:rPr>
        <w:tab/>
        <w:t>Graduate School of Humanities Building, School of Education staff room</w:t>
      </w:r>
    </w:p>
    <w:p w14:paraId="6195C90C" w14:textId="77777777" w:rsidR="0082065F" w:rsidRDefault="0082065F" w:rsidP="0082065F">
      <w:pPr>
        <w:rPr>
          <w:rFonts w:ascii="Arial Narrow" w:hAnsi="Arial Narrow"/>
        </w:rPr>
      </w:pPr>
    </w:p>
    <w:p w14:paraId="4A4EC9B2" w14:textId="77777777" w:rsidR="0082065F" w:rsidRDefault="0082065F" w:rsidP="0082065F">
      <w:pPr>
        <w:rPr>
          <w:rFonts w:ascii="Arial Narrow" w:hAnsi="Arial Narrow"/>
        </w:rPr>
      </w:pPr>
      <w:r w:rsidRPr="008D6A32">
        <w:rPr>
          <w:rFonts w:ascii="Arial Narrow" w:hAnsi="Arial Narrow"/>
          <w:b/>
        </w:rPr>
        <w:t>Time:</w:t>
      </w:r>
      <w:r w:rsidRPr="008D6A32">
        <w:rPr>
          <w:rFonts w:ascii="Arial Narrow" w:hAnsi="Arial Narrow"/>
          <w:b/>
        </w:rPr>
        <w:tab/>
      </w:r>
      <w:r>
        <w:rPr>
          <w:rFonts w:ascii="Arial Narrow" w:hAnsi="Arial Narrow"/>
        </w:rPr>
        <w:tab/>
        <w:t>Mondays 4pm – 7pm</w:t>
      </w:r>
    </w:p>
    <w:p w14:paraId="4B9C8090" w14:textId="77777777" w:rsidR="0082065F" w:rsidRPr="00864428" w:rsidRDefault="0082065F" w:rsidP="0082065F">
      <w:pPr>
        <w:rPr>
          <w:rFonts w:ascii="Arial Narrow" w:hAnsi="Arial Narrow"/>
        </w:rPr>
      </w:pPr>
    </w:p>
    <w:p w14:paraId="4DFCF86B" w14:textId="77777777" w:rsidR="0082065F" w:rsidRDefault="0082065F" w:rsidP="0082065F">
      <w:pPr>
        <w:jc w:val="both"/>
        <w:rPr>
          <w:rFonts w:ascii="Arial Narrow" w:hAnsi="Arial Narrow"/>
        </w:rPr>
      </w:pPr>
      <w:r>
        <w:rPr>
          <w:rFonts w:ascii="Arial Narrow" w:hAnsi="Arial Narrow"/>
        </w:rPr>
        <w:t xml:space="preserve">The course privileges the notion of curriculum as a selection and organisation of knowledge for transmission. Being sociologically rooted, the course is also concerned with the differential distribution of knowledge and its transmission across different groups in society. Central to the course, therefore, are the questions of what knowledge is included in the formal curriculum, how it is organised, and what the implications of this organisation are for different groups of learners. Basil Bernstein provides the main theoretical resource in exploring these issues. We will consider the development of his theory, from an investigation of curriculum forms and pedagogic modalities, to an analysis of how knowledge is transformed for pedagogic communication, through to his theorisation of different knowledge structures. Throughout the module, exemplars of empirical work that address the questions of the course are considered. Further, attention will be drawn to a particular research methodology deployed within the </w:t>
      </w:r>
      <w:proofErr w:type="spellStart"/>
      <w:r>
        <w:rPr>
          <w:rFonts w:ascii="Arial Narrow" w:hAnsi="Arial Narrow"/>
        </w:rPr>
        <w:t>Bernsteinian</w:t>
      </w:r>
      <w:proofErr w:type="spellEnd"/>
      <w:r>
        <w:rPr>
          <w:rFonts w:ascii="Arial Narrow" w:hAnsi="Arial Narrow"/>
        </w:rPr>
        <w:t xml:space="preserve"> tradition – the development of languages of description. In short, the course focuses on the relationship between schooling and society, and some research that has pursued questions around this within a particular theoretical tradition. </w:t>
      </w:r>
    </w:p>
    <w:p w14:paraId="7CD2EE1E" w14:textId="77777777" w:rsidR="0082065F" w:rsidRDefault="0082065F" w:rsidP="0082065F">
      <w:pPr>
        <w:jc w:val="both"/>
        <w:rPr>
          <w:rFonts w:ascii="Arial Narrow" w:hAnsi="Arial Narrow"/>
        </w:rPr>
      </w:pPr>
    </w:p>
    <w:p w14:paraId="4305FF84" w14:textId="77777777" w:rsidR="0082065F" w:rsidRDefault="0082065F" w:rsidP="0082065F">
      <w:pPr>
        <w:jc w:val="both"/>
        <w:rPr>
          <w:rFonts w:ascii="Arial Narrow" w:hAnsi="Arial Narrow" w:cs="Tahoma"/>
        </w:rPr>
      </w:pPr>
      <w:r>
        <w:rPr>
          <w:rFonts w:ascii="Arial Narrow" w:hAnsi="Arial Narrow" w:cs="Tahoma"/>
        </w:rPr>
        <w:t xml:space="preserve">The readings listed for the sessions below are compulsory, apart from those marked with an </w:t>
      </w:r>
      <w:proofErr w:type="gramStart"/>
      <w:r>
        <w:rPr>
          <w:rFonts w:ascii="Arial Narrow" w:hAnsi="Arial Narrow" w:cs="Tahoma"/>
        </w:rPr>
        <w:t>asterisk which</w:t>
      </w:r>
      <w:proofErr w:type="gramEnd"/>
      <w:r>
        <w:rPr>
          <w:rFonts w:ascii="Arial Narrow" w:hAnsi="Arial Narrow" w:cs="Tahoma"/>
        </w:rPr>
        <w:t xml:space="preserve"> are optional. A list of additional readings will be made available. All readings are also available on VULA.</w:t>
      </w:r>
    </w:p>
    <w:p w14:paraId="5828464A" w14:textId="77777777" w:rsidR="0082065F" w:rsidRDefault="0082065F" w:rsidP="0082065F">
      <w:pPr>
        <w:jc w:val="both"/>
        <w:rPr>
          <w:rFonts w:ascii="Arial Narrow" w:hAnsi="Arial Narrow" w:cs="Tahoma"/>
        </w:rPr>
      </w:pPr>
    </w:p>
    <w:p w14:paraId="1C1D6ED5" w14:textId="77777777" w:rsidR="0082065F" w:rsidRDefault="0082065F" w:rsidP="0082065F">
      <w:pPr>
        <w:jc w:val="both"/>
        <w:rPr>
          <w:rFonts w:ascii="Arial Narrow" w:hAnsi="Arial Narrow" w:cs="Tahoma"/>
        </w:rPr>
      </w:pPr>
    </w:p>
    <w:p w14:paraId="3031B513" w14:textId="77777777" w:rsidR="0082065F" w:rsidRPr="009E3624" w:rsidRDefault="0082065F" w:rsidP="0082065F">
      <w:pPr>
        <w:pBdr>
          <w:top w:val="single" w:sz="4" w:space="1" w:color="auto"/>
        </w:pBdr>
        <w:jc w:val="both"/>
        <w:rPr>
          <w:rFonts w:ascii="Arial Narrow" w:hAnsi="Arial Narrow" w:cs="Tahoma"/>
        </w:rPr>
      </w:pPr>
    </w:p>
    <w:p w14:paraId="7DFC6F9E" w14:textId="77777777" w:rsidR="0082065F" w:rsidRDefault="0082065F" w:rsidP="0082065F">
      <w:pPr>
        <w:pBdr>
          <w:bottom w:val="single" w:sz="4" w:space="1" w:color="auto"/>
        </w:pBdr>
        <w:jc w:val="center"/>
        <w:rPr>
          <w:rFonts w:ascii="Arial Narrow" w:hAnsi="Arial Narrow"/>
          <w:b/>
        </w:rPr>
      </w:pPr>
      <w:r>
        <w:rPr>
          <w:rFonts w:ascii="Arial Narrow" w:hAnsi="Arial Narrow"/>
          <w:b/>
        </w:rPr>
        <w:t xml:space="preserve">Due date for submission of course essay: </w:t>
      </w:r>
      <w:r w:rsidR="0014544F">
        <w:rPr>
          <w:rFonts w:ascii="Arial Narrow" w:hAnsi="Arial Narrow"/>
          <w:b/>
        </w:rPr>
        <w:t>Monday 7 May 2012</w:t>
      </w:r>
      <w:r>
        <w:rPr>
          <w:rFonts w:ascii="Arial Narrow" w:hAnsi="Arial Narrow"/>
          <w:b/>
        </w:rPr>
        <w:t>, 3pm</w:t>
      </w:r>
    </w:p>
    <w:p w14:paraId="5852F8CF" w14:textId="77777777" w:rsidR="0082065F" w:rsidRDefault="0082065F" w:rsidP="0082065F">
      <w:pPr>
        <w:pBdr>
          <w:bottom w:val="single" w:sz="4" w:space="1" w:color="auto"/>
        </w:pBdr>
        <w:jc w:val="center"/>
        <w:rPr>
          <w:rFonts w:ascii="Arial Narrow" w:hAnsi="Arial Narrow"/>
          <w:b/>
        </w:rPr>
      </w:pPr>
    </w:p>
    <w:p w14:paraId="021FF325" w14:textId="77777777" w:rsidR="0082065F" w:rsidRPr="009E3624" w:rsidRDefault="0082065F" w:rsidP="0082065F">
      <w:pPr>
        <w:pBdr>
          <w:bottom w:val="single" w:sz="4" w:space="1" w:color="auto"/>
        </w:pBdr>
        <w:jc w:val="center"/>
        <w:rPr>
          <w:rFonts w:ascii="Arial Narrow" w:hAnsi="Arial Narrow"/>
          <w:b/>
        </w:rPr>
      </w:pPr>
      <w:bookmarkStart w:id="0" w:name="_GoBack"/>
    </w:p>
    <w:bookmarkEnd w:id="0"/>
    <w:p w14:paraId="1EBF9308" w14:textId="77777777" w:rsidR="0082065F" w:rsidRPr="009E3624" w:rsidRDefault="0082065F" w:rsidP="0082065F">
      <w:pPr>
        <w:rPr>
          <w:rFonts w:ascii="Arial Narrow" w:hAnsi="Arial Narrow"/>
          <w:b/>
        </w:rPr>
      </w:pPr>
    </w:p>
    <w:p w14:paraId="3678636A" w14:textId="77777777" w:rsidR="0082065F" w:rsidRDefault="0082065F" w:rsidP="0082065F">
      <w:pPr>
        <w:spacing w:after="200" w:line="276" w:lineRule="auto"/>
        <w:rPr>
          <w:rFonts w:ascii="Arial Narrow" w:hAnsi="Arial Narrow" w:cs="Tahoma"/>
          <w:b/>
        </w:rPr>
      </w:pPr>
      <w:r>
        <w:rPr>
          <w:rFonts w:ascii="Arial Narrow" w:hAnsi="Arial Narrow" w:cs="Tahoma"/>
          <w:b/>
        </w:rPr>
        <w:br w:type="page"/>
      </w:r>
    </w:p>
    <w:p w14:paraId="438AAB41" w14:textId="77777777" w:rsidR="0082065F" w:rsidRDefault="0082065F" w:rsidP="0082065F">
      <w:pPr>
        <w:pBdr>
          <w:top w:val="single" w:sz="4" w:space="1" w:color="auto"/>
        </w:pBdr>
        <w:rPr>
          <w:rFonts w:ascii="Arial Narrow" w:hAnsi="Arial Narrow" w:cs="Tahoma"/>
          <w:b/>
        </w:rPr>
      </w:pPr>
    </w:p>
    <w:p w14:paraId="39D8BCF9" w14:textId="77777777" w:rsidR="0082065F" w:rsidRPr="00826A83" w:rsidRDefault="0082065F" w:rsidP="0082065F">
      <w:pPr>
        <w:pBdr>
          <w:top w:val="single" w:sz="4" w:space="1" w:color="auto"/>
        </w:pBdr>
        <w:rPr>
          <w:rFonts w:ascii="Arial Narrow" w:hAnsi="Arial Narrow"/>
          <w:b/>
        </w:rPr>
      </w:pPr>
      <w:r w:rsidRPr="00826A83">
        <w:rPr>
          <w:rFonts w:ascii="Arial Narrow" w:hAnsi="Arial Narrow" w:cs="Tahoma"/>
          <w:b/>
        </w:rPr>
        <w:t xml:space="preserve">Session 1: </w:t>
      </w:r>
      <w:r>
        <w:rPr>
          <w:rFonts w:ascii="Arial Narrow" w:hAnsi="Arial Narrow"/>
          <w:b/>
        </w:rPr>
        <w:t>Introduction</w:t>
      </w:r>
      <w:r w:rsidRPr="00826A83">
        <w:rPr>
          <w:rFonts w:ascii="Arial Narrow" w:hAnsi="Arial Narrow" w:cs="Tahoma"/>
        </w:rPr>
        <w:t xml:space="preserve"> </w:t>
      </w:r>
      <w:r>
        <w:rPr>
          <w:rFonts w:ascii="Arial Narrow" w:hAnsi="Arial Narrow" w:cs="Tahoma"/>
        </w:rPr>
        <w:t>Monday 13 February</w:t>
      </w:r>
    </w:p>
    <w:p w14:paraId="4AD66690" w14:textId="77777777" w:rsidR="0082065F" w:rsidRPr="009E3624" w:rsidRDefault="0082065F" w:rsidP="0082065F">
      <w:pPr>
        <w:jc w:val="both"/>
        <w:rPr>
          <w:rFonts w:ascii="Arial Narrow" w:hAnsi="Arial Narrow"/>
        </w:rPr>
      </w:pPr>
    </w:p>
    <w:p w14:paraId="1E296E71" w14:textId="77777777" w:rsidR="0082065F" w:rsidRPr="009E3624" w:rsidRDefault="0082065F" w:rsidP="0082065F">
      <w:pPr>
        <w:jc w:val="both"/>
        <w:rPr>
          <w:rFonts w:ascii="Arial Narrow" w:hAnsi="Arial Narrow" w:cs="Arial"/>
        </w:rPr>
      </w:pPr>
      <w:proofErr w:type="spellStart"/>
      <w:r>
        <w:rPr>
          <w:rFonts w:ascii="Arial Narrow" w:hAnsi="Arial Narrow" w:cs="Arial"/>
        </w:rPr>
        <w:t>Charlot</w:t>
      </w:r>
      <w:proofErr w:type="spellEnd"/>
      <w:r>
        <w:rPr>
          <w:rFonts w:ascii="Arial Narrow" w:hAnsi="Arial Narrow" w:cs="Arial"/>
        </w:rPr>
        <w:t xml:space="preserve">, B. (2009). </w:t>
      </w:r>
      <w:proofErr w:type="gramStart"/>
      <w:r>
        <w:rPr>
          <w:rFonts w:ascii="Arial Narrow" w:hAnsi="Arial Narrow" w:cs="Arial"/>
        </w:rPr>
        <w:t>School and the pupils’ work.</w:t>
      </w:r>
      <w:proofErr w:type="gramEnd"/>
      <w:r>
        <w:rPr>
          <w:rFonts w:ascii="Arial Narrow" w:hAnsi="Arial Narrow" w:cs="Arial"/>
        </w:rPr>
        <w:t xml:space="preserve"> </w:t>
      </w:r>
      <w:r w:rsidRPr="000D378A">
        <w:rPr>
          <w:rFonts w:ascii="Arial Narrow" w:hAnsi="Arial Narrow" w:cs="Arial"/>
          <w:i/>
        </w:rPr>
        <w:t>Educational Sciences Journal</w:t>
      </w:r>
      <w:r>
        <w:rPr>
          <w:rFonts w:ascii="Arial Narrow" w:hAnsi="Arial Narrow" w:cs="Arial"/>
        </w:rPr>
        <w:t>, 10, pp. 87-94.</w:t>
      </w:r>
    </w:p>
    <w:p w14:paraId="367EAD82" w14:textId="77777777" w:rsidR="0082065F" w:rsidRDefault="0082065F" w:rsidP="0082065F">
      <w:pPr>
        <w:jc w:val="both"/>
        <w:rPr>
          <w:rFonts w:ascii="Arial Narrow" w:hAnsi="Arial Narrow" w:cs="Arial"/>
        </w:rPr>
      </w:pPr>
    </w:p>
    <w:p w14:paraId="34D32081" w14:textId="468D23CA" w:rsidR="0014544F" w:rsidRPr="009E3624" w:rsidRDefault="00C92934" w:rsidP="0014544F">
      <w:pPr>
        <w:jc w:val="both"/>
        <w:rPr>
          <w:rFonts w:ascii="Arial Narrow" w:hAnsi="Arial Narrow" w:cs="Arial"/>
        </w:rPr>
      </w:pPr>
      <w:r>
        <w:rPr>
          <w:rFonts w:ascii="Arial Narrow" w:hAnsi="Arial Narrow" w:cs="Arial"/>
        </w:rPr>
        <w:t>*</w:t>
      </w:r>
      <w:r w:rsidR="0014544F" w:rsidRPr="009E3624">
        <w:rPr>
          <w:rFonts w:ascii="Arial Narrow" w:hAnsi="Arial Narrow" w:cs="Arial"/>
        </w:rPr>
        <w:t xml:space="preserve">Young, M. (2007). What is schooling for? </w:t>
      </w:r>
      <w:proofErr w:type="gramStart"/>
      <w:r w:rsidR="0014544F" w:rsidRPr="009E3624">
        <w:rPr>
          <w:rFonts w:ascii="Arial Narrow" w:hAnsi="Arial Narrow" w:cs="Arial"/>
        </w:rPr>
        <w:t>In Daniels, H.,</w:t>
      </w:r>
      <w:r w:rsidR="0014544F">
        <w:rPr>
          <w:rFonts w:ascii="Arial Narrow" w:hAnsi="Arial Narrow" w:cs="Arial"/>
        </w:rPr>
        <w:t xml:space="preserve"> Lauder, H., and Porter, J. (Ed</w:t>
      </w:r>
      <w:r w:rsidR="0014544F" w:rsidRPr="009E3624">
        <w:rPr>
          <w:rFonts w:ascii="Arial Narrow" w:hAnsi="Arial Narrow" w:cs="Arial"/>
        </w:rPr>
        <w:t>s</w:t>
      </w:r>
      <w:r w:rsidR="0014544F">
        <w:rPr>
          <w:rFonts w:ascii="Arial Narrow" w:hAnsi="Arial Narrow" w:cs="Arial"/>
        </w:rPr>
        <w:t>.</w:t>
      </w:r>
      <w:r w:rsidR="0014544F" w:rsidRPr="009E3624">
        <w:rPr>
          <w:rFonts w:ascii="Arial Narrow" w:hAnsi="Arial Narrow" w:cs="Arial"/>
        </w:rPr>
        <w:t xml:space="preserve">), </w:t>
      </w:r>
      <w:r w:rsidR="0014544F" w:rsidRPr="009E3624">
        <w:rPr>
          <w:rFonts w:ascii="Arial Narrow" w:hAnsi="Arial Narrow" w:cs="Arial"/>
          <w:bCs/>
        </w:rPr>
        <w:t xml:space="preserve">The </w:t>
      </w:r>
      <w:proofErr w:type="spellStart"/>
      <w:r w:rsidR="0014544F" w:rsidRPr="009E3624">
        <w:rPr>
          <w:rFonts w:ascii="Arial Narrow" w:hAnsi="Arial Narrow" w:cs="Arial"/>
          <w:bCs/>
        </w:rPr>
        <w:t>Routledge</w:t>
      </w:r>
      <w:proofErr w:type="spellEnd"/>
      <w:r w:rsidR="0014544F" w:rsidRPr="009E3624">
        <w:rPr>
          <w:rFonts w:ascii="Arial Narrow" w:hAnsi="Arial Narrow" w:cs="Arial"/>
          <w:bCs/>
        </w:rPr>
        <w:t xml:space="preserve"> Companion to Education</w:t>
      </w:r>
      <w:r w:rsidR="0014544F" w:rsidRPr="009E3624">
        <w:rPr>
          <w:rFonts w:ascii="Arial Narrow" w:hAnsi="Arial Narrow" w:cs="Arial"/>
        </w:rPr>
        <w:t xml:space="preserve">, </w:t>
      </w:r>
      <w:proofErr w:type="spellStart"/>
      <w:r w:rsidR="0014544F" w:rsidRPr="009E3624">
        <w:rPr>
          <w:rFonts w:ascii="Arial Narrow" w:hAnsi="Arial Narrow" w:cs="Arial"/>
        </w:rPr>
        <w:t>Routledge</w:t>
      </w:r>
      <w:proofErr w:type="spellEnd"/>
      <w:r w:rsidR="0014544F" w:rsidRPr="009E3624">
        <w:rPr>
          <w:rFonts w:ascii="Arial Narrow" w:hAnsi="Arial Narrow" w:cs="Arial"/>
        </w:rPr>
        <w:t>.</w:t>
      </w:r>
      <w:proofErr w:type="gramEnd"/>
    </w:p>
    <w:p w14:paraId="2292CB42" w14:textId="77777777" w:rsidR="0014544F" w:rsidRPr="009E3624" w:rsidRDefault="0014544F" w:rsidP="0082065F">
      <w:pPr>
        <w:jc w:val="both"/>
        <w:rPr>
          <w:rFonts w:ascii="Arial Narrow" w:hAnsi="Arial Narrow" w:cs="Arial"/>
        </w:rPr>
      </w:pPr>
    </w:p>
    <w:p w14:paraId="748C6702" w14:textId="77777777" w:rsidR="0082065F" w:rsidRDefault="0082065F" w:rsidP="0082065F">
      <w:pPr>
        <w:pBdr>
          <w:bottom w:val="single" w:sz="4" w:space="1" w:color="auto"/>
        </w:pBdr>
        <w:jc w:val="both"/>
        <w:rPr>
          <w:rFonts w:ascii="Arial Narrow" w:hAnsi="Arial Narrow"/>
        </w:rPr>
      </w:pPr>
    </w:p>
    <w:p w14:paraId="4958B53B" w14:textId="77777777" w:rsidR="0082065F" w:rsidRPr="009E3624" w:rsidRDefault="0082065F" w:rsidP="0082065F">
      <w:pPr>
        <w:jc w:val="both"/>
        <w:rPr>
          <w:rFonts w:ascii="Arial Narrow" w:hAnsi="Arial Narrow"/>
        </w:rPr>
      </w:pPr>
    </w:p>
    <w:p w14:paraId="6B2D7BDC" w14:textId="77777777" w:rsidR="0082065F" w:rsidRPr="009E3624" w:rsidRDefault="0082065F" w:rsidP="0082065F">
      <w:pPr>
        <w:jc w:val="both"/>
        <w:rPr>
          <w:rFonts w:ascii="Arial Narrow" w:hAnsi="Arial Narrow"/>
          <w:b/>
        </w:rPr>
      </w:pPr>
      <w:r>
        <w:rPr>
          <w:rFonts w:ascii="Arial Narrow" w:hAnsi="Arial Narrow"/>
          <w:b/>
        </w:rPr>
        <w:t xml:space="preserve">Session 2: </w:t>
      </w:r>
      <w:r w:rsidRPr="009E3624">
        <w:rPr>
          <w:rFonts w:ascii="Arial Narrow" w:hAnsi="Arial Narrow"/>
          <w:b/>
        </w:rPr>
        <w:t>Why do we go to school?</w:t>
      </w:r>
      <w:r w:rsidRPr="009E3624">
        <w:rPr>
          <w:rFonts w:ascii="Arial Narrow" w:hAnsi="Arial Narrow" w:cs="Tahoma"/>
        </w:rPr>
        <w:t xml:space="preserve"> </w:t>
      </w:r>
      <w:r>
        <w:rPr>
          <w:rFonts w:ascii="Arial Narrow" w:hAnsi="Arial Narrow" w:cs="Tahoma"/>
        </w:rPr>
        <w:t>Monday 20 February</w:t>
      </w:r>
    </w:p>
    <w:p w14:paraId="4AF5A88C" w14:textId="77777777" w:rsidR="0082065F" w:rsidRPr="009E3624" w:rsidRDefault="0082065F" w:rsidP="0082065F">
      <w:pPr>
        <w:jc w:val="both"/>
        <w:rPr>
          <w:rFonts w:ascii="Arial Narrow" w:hAnsi="Arial Narrow"/>
        </w:rPr>
      </w:pPr>
    </w:p>
    <w:p w14:paraId="4D4FE5FD" w14:textId="77777777" w:rsidR="0082065F" w:rsidRPr="009E3624" w:rsidRDefault="0082065F" w:rsidP="0082065F">
      <w:pPr>
        <w:spacing w:line="360" w:lineRule="auto"/>
        <w:ind w:left="720" w:hanging="720"/>
        <w:jc w:val="both"/>
        <w:rPr>
          <w:rFonts w:ascii="Arial Narrow" w:hAnsi="Arial Narrow"/>
        </w:rPr>
      </w:pPr>
      <w:r w:rsidRPr="009E3624">
        <w:rPr>
          <w:rFonts w:ascii="Arial Narrow" w:hAnsi="Arial Narrow"/>
        </w:rPr>
        <w:t xml:space="preserve">Holland, J. (1981). Social class and changes in orientations to meaning. </w:t>
      </w:r>
      <w:r w:rsidRPr="009E3624">
        <w:rPr>
          <w:rFonts w:ascii="Arial Narrow" w:hAnsi="Arial Narrow"/>
          <w:i/>
          <w:iCs/>
        </w:rPr>
        <w:t xml:space="preserve">Sociology, 15, </w:t>
      </w:r>
      <w:r w:rsidRPr="009E3624">
        <w:rPr>
          <w:rFonts w:ascii="Arial Narrow" w:hAnsi="Arial Narrow"/>
        </w:rPr>
        <w:t>pp. 1-18.</w:t>
      </w:r>
    </w:p>
    <w:p w14:paraId="0D3700AB" w14:textId="77777777" w:rsidR="0082065F" w:rsidRPr="009E3624" w:rsidRDefault="0082065F" w:rsidP="0082065F">
      <w:pPr>
        <w:jc w:val="both"/>
        <w:rPr>
          <w:rFonts w:ascii="Arial Narrow" w:hAnsi="Arial Narrow"/>
        </w:rPr>
      </w:pPr>
      <w:proofErr w:type="gramStart"/>
      <w:r w:rsidRPr="009E3624">
        <w:rPr>
          <w:rFonts w:ascii="Arial Narrow" w:hAnsi="Arial Narrow"/>
        </w:rPr>
        <w:t>Painter, C. (1999).</w:t>
      </w:r>
      <w:proofErr w:type="gramEnd"/>
      <w:r w:rsidRPr="009E3624">
        <w:rPr>
          <w:rFonts w:ascii="Arial Narrow" w:hAnsi="Arial Narrow"/>
        </w:rPr>
        <w:t xml:space="preserve"> Preparing for school: developing a semantic style for educational knowledge. </w:t>
      </w:r>
      <w:proofErr w:type="gramStart"/>
      <w:r w:rsidRPr="009E3624">
        <w:rPr>
          <w:rFonts w:ascii="Arial Narrow" w:hAnsi="Arial Narrow"/>
        </w:rPr>
        <w:t xml:space="preserve">In F. Christie (Ed.), </w:t>
      </w:r>
      <w:r w:rsidRPr="009E3624">
        <w:rPr>
          <w:rFonts w:ascii="Arial Narrow" w:hAnsi="Arial Narrow"/>
          <w:i/>
          <w:iCs/>
        </w:rPr>
        <w:t>Pedagogy and the shaping of consciousness</w:t>
      </w:r>
      <w:r w:rsidRPr="009E3624">
        <w:rPr>
          <w:rFonts w:ascii="Arial Narrow" w:hAnsi="Arial Narrow"/>
        </w:rPr>
        <w:t xml:space="preserve"> (pp. 1-9).</w:t>
      </w:r>
      <w:proofErr w:type="gramEnd"/>
      <w:r w:rsidRPr="009E3624">
        <w:rPr>
          <w:rFonts w:ascii="Arial Narrow" w:hAnsi="Arial Narrow"/>
        </w:rPr>
        <w:t xml:space="preserve"> London &amp; New York: Continuum.</w:t>
      </w:r>
    </w:p>
    <w:p w14:paraId="122146DD" w14:textId="77777777" w:rsidR="0082065F" w:rsidRDefault="0082065F" w:rsidP="0082065F">
      <w:pPr>
        <w:jc w:val="both"/>
        <w:rPr>
          <w:rFonts w:ascii="Arial Narrow" w:hAnsi="Arial Narrow"/>
        </w:rPr>
      </w:pPr>
    </w:p>
    <w:p w14:paraId="21A83C3E" w14:textId="77777777" w:rsidR="0082065F" w:rsidRPr="0082065F" w:rsidRDefault="0082065F" w:rsidP="0082065F">
      <w:pPr>
        <w:tabs>
          <w:tab w:val="left" w:pos="1980"/>
          <w:tab w:val="left" w:pos="4320"/>
        </w:tabs>
        <w:spacing w:line="240" w:lineRule="exact"/>
        <w:rPr>
          <w:rFonts w:ascii="Arial Narrow" w:hAnsi="Arial Narrow"/>
        </w:rPr>
      </w:pPr>
      <w:r>
        <w:rPr>
          <w:rFonts w:ascii="Arial Narrow" w:hAnsi="Arial Narrow"/>
        </w:rPr>
        <w:t xml:space="preserve">*Bernstein, B. (1971). A socio-linguistic approach to socialisation: with some reference to educability. </w:t>
      </w:r>
      <w:proofErr w:type="gramStart"/>
      <w:r w:rsidRPr="0082065F">
        <w:rPr>
          <w:rFonts w:ascii="Arial Narrow" w:hAnsi="Arial Narrow"/>
          <w:i/>
        </w:rPr>
        <w:t>Class, codes and control, volume 3</w:t>
      </w:r>
      <w:r w:rsidRPr="0082065F">
        <w:rPr>
          <w:rFonts w:ascii="Arial Narrow" w:hAnsi="Arial Narrow"/>
        </w:rPr>
        <w:t>.</w:t>
      </w:r>
      <w:proofErr w:type="gramEnd"/>
      <w:r w:rsidRPr="0082065F">
        <w:rPr>
          <w:rFonts w:ascii="Arial Narrow" w:hAnsi="Arial Narrow"/>
        </w:rPr>
        <w:t xml:space="preserve"> London: </w:t>
      </w:r>
      <w:proofErr w:type="spellStart"/>
      <w:r w:rsidRPr="0082065F">
        <w:rPr>
          <w:rFonts w:ascii="Arial Narrow" w:hAnsi="Arial Narrow"/>
        </w:rPr>
        <w:t>Routledge</w:t>
      </w:r>
      <w:proofErr w:type="spellEnd"/>
      <w:r w:rsidRPr="009E3624">
        <w:rPr>
          <w:rFonts w:ascii="Arial Narrow" w:hAnsi="Arial Narrow"/>
        </w:rPr>
        <w:t xml:space="preserve"> and </w:t>
      </w:r>
      <w:proofErr w:type="spellStart"/>
      <w:r w:rsidRPr="009E3624">
        <w:rPr>
          <w:rFonts w:ascii="Arial Narrow" w:hAnsi="Arial Narrow"/>
        </w:rPr>
        <w:t>Kegan</w:t>
      </w:r>
      <w:proofErr w:type="spellEnd"/>
      <w:r w:rsidRPr="009E3624">
        <w:rPr>
          <w:rFonts w:ascii="Arial Narrow" w:hAnsi="Arial Narrow"/>
        </w:rPr>
        <w:t xml:space="preserve"> Paul.</w:t>
      </w:r>
    </w:p>
    <w:p w14:paraId="4E1BD397" w14:textId="77777777" w:rsidR="0082065F" w:rsidRDefault="0082065F" w:rsidP="0082065F">
      <w:pPr>
        <w:jc w:val="both"/>
        <w:rPr>
          <w:rFonts w:ascii="Arial Narrow" w:hAnsi="Arial Narrow"/>
        </w:rPr>
      </w:pPr>
    </w:p>
    <w:p w14:paraId="1C91231F" w14:textId="713FD9C9" w:rsidR="0082065F" w:rsidRDefault="0014544F" w:rsidP="0082065F">
      <w:pPr>
        <w:pBdr>
          <w:bottom w:val="single" w:sz="4" w:space="1" w:color="auto"/>
        </w:pBdr>
        <w:jc w:val="both"/>
        <w:rPr>
          <w:rFonts w:ascii="Arial Narrow" w:hAnsi="Arial Narrow"/>
        </w:rPr>
      </w:pPr>
      <w:r w:rsidRPr="0014544F">
        <w:rPr>
          <w:rFonts w:ascii="Arial Narrow" w:hAnsi="Arial Narrow"/>
        </w:rPr>
        <w:t>*</w:t>
      </w:r>
      <w:proofErr w:type="spellStart"/>
      <w:r w:rsidRPr="0014544F">
        <w:rPr>
          <w:rFonts w:ascii="Arial Narrow" w:hAnsi="Arial Narrow"/>
        </w:rPr>
        <w:t>Grignon</w:t>
      </w:r>
      <w:proofErr w:type="spellEnd"/>
      <w:r w:rsidRPr="0014544F">
        <w:rPr>
          <w:rFonts w:ascii="Arial Narrow" w:hAnsi="Arial Narrow"/>
        </w:rPr>
        <w:t xml:space="preserve">, C. (2010). </w:t>
      </w:r>
      <w:proofErr w:type="spellStart"/>
      <w:proofErr w:type="gramStart"/>
      <w:r w:rsidRPr="0014544F">
        <w:rPr>
          <w:rFonts w:ascii="Arial Narrow" w:hAnsi="Arial Narrow"/>
        </w:rPr>
        <w:t>Lingusitic</w:t>
      </w:r>
      <w:proofErr w:type="spellEnd"/>
      <w:r w:rsidRPr="0014544F">
        <w:rPr>
          <w:rFonts w:ascii="Arial Narrow" w:hAnsi="Arial Narrow"/>
        </w:rPr>
        <w:t xml:space="preserve"> handicap, sp</w:t>
      </w:r>
      <w:r w:rsidR="005919F0">
        <w:rPr>
          <w:rFonts w:ascii="Arial Narrow" w:hAnsi="Arial Narrow"/>
        </w:rPr>
        <w:t>e</w:t>
      </w:r>
      <w:r w:rsidRPr="0014544F">
        <w:rPr>
          <w:rFonts w:ascii="Arial Narrow" w:hAnsi="Arial Narrow"/>
        </w:rPr>
        <w:t>cial handicap and intellectual handicap.</w:t>
      </w:r>
      <w:proofErr w:type="gramEnd"/>
      <w:r w:rsidRPr="0014544F">
        <w:rPr>
          <w:rFonts w:ascii="Arial Narrow" w:hAnsi="Arial Narrow"/>
        </w:rPr>
        <w:t xml:space="preserve"> In </w:t>
      </w:r>
      <w:proofErr w:type="spellStart"/>
      <w:r w:rsidRPr="0014544F">
        <w:rPr>
          <w:rFonts w:ascii="Arial Narrow" w:hAnsi="Arial Narrow"/>
        </w:rPr>
        <w:t>Frandji</w:t>
      </w:r>
      <w:proofErr w:type="spellEnd"/>
      <w:r w:rsidRPr="0014544F">
        <w:rPr>
          <w:rFonts w:ascii="Arial Narrow" w:hAnsi="Arial Narrow"/>
        </w:rPr>
        <w:t>, D. &amp; Vitale, P. (</w:t>
      </w:r>
      <w:proofErr w:type="spellStart"/>
      <w:r w:rsidRPr="0014544F">
        <w:rPr>
          <w:rFonts w:ascii="Arial Narrow" w:hAnsi="Arial Narrow"/>
        </w:rPr>
        <w:t>eds</w:t>
      </w:r>
      <w:proofErr w:type="spellEnd"/>
      <w:r w:rsidRPr="0014544F">
        <w:rPr>
          <w:rFonts w:ascii="Arial Narrow" w:hAnsi="Arial Narrow"/>
        </w:rPr>
        <w:t xml:space="preserve">) </w:t>
      </w:r>
      <w:r w:rsidRPr="0014544F">
        <w:rPr>
          <w:rStyle w:val="Emphasis"/>
          <w:rFonts w:ascii="Arial Narrow" w:hAnsi="Arial Narrow"/>
        </w:rPr>
        <w:t xml:space="preserve">Knowledge, </w:t>
      </w:r>
      <w:proofErr w:type="gramStart"/>
      <w:r w:rsidRPr="0014544F">
        <w:rPr>
          <w:rStyle w:val="Emphasis"/>
          <w:rFonts w:ascii="Arial Narrow" w:hAnsi="Arial Narrow"/>
        </w:rPr>
        <w:t>Pedagogy</w:t>
      </w:r>
      <w:proofErr w:type="gramEnd"/>
      <w:r w:rsidRPr="0014544F">
        <w:rPr>
          <w:rStyle w:val="Emphasis"/>
          <w:rFonts w:ascii="Arial Narrow" w:hAnsi="Arial Narrow"/>
        </w:rPr>
        <w:t xml:space="preserve"> &amp; Society:  International perspectives on Basil Bernstein's sociology of education</w:t>
      </w:r>
      <w:r w:rsidRPr="0014544F">
        <w:rPr>
          <w:rFonts w:ascii="Arial Narrow" w:hAnsi="Arial Narrow"/>
        </w:rPr>
        <w:t xml:space="preserve">. Abingdon, </w:t>
      </w:r>
      <w:proofErr w:type="spellStart"/>
      <w:r w:rsidRPr="0014544F">
        <w:rPr>
          <w:rFonts w:ascii="Arial Narrow" w:hAnsi="Arial Narrow"/>
        </w:rPr>
        <w:t>Routledge</w:t>
      </w:r>
      <w:proofErr w:type="spellEnd"/>
    </w:p>
    <w:p w14:paraId="36D17F65" w14:textId="77777777" w:rsidR="00C92934" w:rsidRPr="0014544F" w:rsidRDefault="00C92934" w:rsidP="0082065F">
      <w:pPr>
        <w:pBdr>
          <w:bottom w:val="single" w:sz="4" w:space="1" w:color="auto"/>
        </w:pBdr>
        <w:jc w:val="both"/>
        <w:rPr>
          <w:rFonts w:ascii="Arial Narrow" w:hAnsi="Arial Narrow"/>
        </w:rPr>
      </w:pPr>
    </w:p>
    <w:p w14:paraId="06FD18E2" w14:textId="77777777" w:rsidR="0082065F" w:rsidRPr="009E3624" w:rsidRDefault="0082065F" w:rsidP="0082065F">
      <w:pPr>
        <w:jc w:val="both"/>
        <w:rPr>
          <w:rFonts w:ascii="Arial Narrow" w:hAnsi="Arial Narrow"/>
        </w:rPr>
      </w:pPr>
    </w:p>
    <w:p w14:paraId="36B0478E" w14:textId="77777777" w:rsidR="0082065F" w:rsidRPr="009E3624" w:rsidRDefault="0082065F" w:rsidP="0082065F">
      <w:pPr>
        <w:rPr>
          <w:rFonts w:ascii="Arial Narrow" w:hAnsi="Arial Narrow" w:cs="Tahoma"/>
        </w:rPr>
      </w:pPr>
      <w:r>
        <w:rPr>
          <w:rFonts w:ascii="Arial Narrow" w:hAnsi="Arial Narrow"/>
          <w:b/>
        </w:rPr>
        <w:t xml:space="preserve">Session 3: </w:t>
      </w:r>
      <w:r w:rsidRPr="009E3624">
        <w:rPr>
          <w:rFonts w:ascii="Arial Narrow" w:hAnsi="Arial Narrow"/>
          <w:b/>
        </w:rPr>
        <w:t>Describing curriculum</w:t>
      </w:r>
      <w:r w:rsidRPr="009E3624">
        <w:rPr>
          <w:rFonts w:ascii="Arial Narrow" w:hAnsi="Arial Narrow" w:cs="Tahoma"/>
        </w:rPr>
        <w:t xml:space="preserve"> </w:t>
      </w:r>
      <w:r>
        <w:rPr>
          <w:rFonts w:ascii="Arial Narrow" w:hAnsi="Arial Narrow" w:cs="Tahoma"/>
        </w:rPr>
        <w:t>Monday 27 February</w:t>
      </w:r>
    </w:p>
    <w:p w14:paraId="23B5E7EE" w14:textId="77777777" w:rsidR="0082065F" w:rsidRDefault="0082065F" w:rsidP="0082065F">
      <w:pPr>
        <w:jc w:val="both"/>
        <w:rPr>
          <w:rFonts w:ascii="Arial Narrow" w:hAnsi="Arial Narrow"/>
          <w:b/>
        </w:rPr>
      </w:pPr>
    </w:p>
    <w:p w14:paraId="148F6B08" w14:textId="77777777" w:rsidR="0082065F" w:rsidRPr="0082065F" w:rsidRDefault="0082065F" w:rsidP="0082065F">
      <w:pPr>
        <w:tabs>
          <w:tab w:val="left" w:pos="1980"/>
          <w:tab w:val="left" w:pos="4320"/>
        </w:tabs>
        <w:spacing w:line="240" w:lineRule="exact"/>
        <w:rPr>
          <w:rFonts w:ascii="Arial Narrow" w:hAnsi="Arial Narrow"/>
        </w:rPr>
      </w:pPr>
      <w:r w:rsidRPr="0082065F">
        <w:rPr>
          <w:rFonts w:ascii="Arial Narrow" w:hAnsi="Arial Narrow"/>
        </w:rPr>
        <w:t xml:space="preserve">Bernstein, B. (1975) On the curriculum. </w:t>
      </w:r>
      <w:proofErr w:type="gramStart"/>
      <w:r w:rsidRPr="0082065F">
        <w:rPr>
          <w:rFonts w:ascii="Arial Narrow" w:hAnsi="Arial Narrow"/>
          <w:i/>
        </w:rPr>
        <w:t>Class, codes and control, volume 3</w:t>
      </w:r>
      <w:r w:rsidRPr="0082065F">
        <w:rPr>
          <w:rFonts w:ascii="Arial Narrow" w:hAnsi="Arial Narrow"/>
        </w:rPr>
        <w:t>.</w:t>
      </w:r>
      <w:proofErr w:type="gramEnd"/>
      <w:r w:rsidRPr="0082065F">
        <w:rPr>
          <w:rFonts w:ascii="Arial Narrow" w:hAnsi="Arial Narrow"/>
        </w:rPr>
        <w:t xml:space="preserve"> London: </w:t>
      </w:r>
      <w:proofErr w:type="spellStart"/>
      <w:r w:rsidRPr="0082065F">
        <w:rPr>
          <w:rFonts w:ascii="Arial Narrow" w:hAnsi="Arial Narrow"/>
        </w:rPr>
        <w:t>Routledge</w:t>
      </w:r>
      <w:proofErr w:type="spellEnd"/>
      <w:r w:rsidRPr="009E3624">
        <w:rPr>
          <w:rFonts w:ascii="Arial Narrow" w:hAnsi="Arial Narrow"/>
        </w:rPr>
        <w:t xml:space="preserve"> and </w:t>
      </w:r>
      <w:proofErr w:type="spellStart"/>
      <w:r w:rsidRPr="009E3624">
        <w:rPr>
          <w:rFonts w:ascii="Arial Narrow" w:hAnsi="Arial Narrow"/>
        </w:rPr>
        <w:t>Kegan</w:t>
      </w:r>
      <w:proofErr w:type="spellEnd"/>
      <w:r w:rsidRPr="009E3624">
        <w:rPr>
          <w:rFonts w:ascii="Arial Narrow" w:hAnsi="Arial Narrow"/>
        </w:rPr>
        <w:t xml:space="preserve"> Paul.</w:t>
      </w:r>
    </w:p>
    <w:p w14:paraId="5D09D604" w14:textId="77777777" w:rsidR="0082065F" w:rsidRPr="009E3624" w:rsidRDefault="0082065F" w:rsidP="0082065F">
      <w:pPr>
        <w:jc w:val="both"/>
        <w:rPr>
          <w:rFonts w:ascii="Arial Narrow" w:hAnsi="Arial Narrow"/>
          <w:b/>
        </w:rPr>
      </w:pPr>
    </w:p>
    <w:p w14:paraId="5D643590" w14:textId="77777777" w:rsidR="0082065F" w:rsidRPr="009E3624" w:rsidRDefault="0082065F" w:rsidP="0082065F">
      <w:pPr>
        <w:tabs>
          <w:tab w:val="left" w:pos="1980"/>
          <w:tab w:val="left" w:pos="4320"/>
        </w:tabs>
        <w:spacing w:line="240" w:lineRule="exact"/>
        <w:rPr>
          <w:rFonts w:ascii="Arial Narrow" w:hAnsi="Arial Narrow"/>
        </w:rPr>
      </w:pPr>
      <w:r w:rsidRPr="009E3624">
        <w:rPr>
          <w:rFonts w:ascii="Arial Narrow" w:hAnsi="Arial Narrow"/>
        </w:rPr>
        <w:t xml:space="preserve">Bernstein, B. (1975). On the classification and framing of educational knowledge. </w:t>
      </w:r>
      <w:proofErr w:type="gramStart"/>
      <w:r w:rsidRPr="00A23CC2">
        <w:rPr>
          <w:rFonts w:ascii="Arial Narrow" w:hAnsi="Arial Narrow"/>
          <w:i/>
        </w:rPr>
        <w:t>Class, codes and control, volume 3</w:t>
      </w:r>
      <w:r w:rsidRPr="009E3624">
        <w:rPr>
          <w:rFonts w:ascii="Arial Narrow" w:hAnsi="Arial Narrow"/>
        </w:rPr>
        <w:t>.</w:t>
      </w:r>
      <w:proofErr w:type="gramEnd"/>
      <w:r w:rsidRPr="009E3624">
        <w:rPr>
          <w:rFonts w:ascii="Arial Narrow" w:hAnsi="Arial Narrow"/>
        </w:rPr>
        <w:t xml:space="preserve"> London: </w:t>
      </w:r>
      <w:proofErr w:type="spellStart"/>
      <w:r w:rsidRPr="009E3624">
        <w:rPr>
          <w:rFonts w:ascii="Arial Narrow" w:hAnsi="Arial Narrow"/>
        </w:rPr>
        <w:t>Routledge</w:t>
      </w:r>
      <w:proofErr w:type="spellEnd"/>
      <w:r w:rsidRPr="009E3624">
        <w:rPr>
          <w:rFonts w:ascii="Arial Narrow" w:hAnsi="Arial Narrow"/>
        </w:rPr>
        <w:t xml:space="preserve"> and </w:t>
      </w:r>
      <w:proofErr w:type="spellStart"/>
      <w:r w:rsidRPr="009E3624">
        <w:rPr>
          <w:rFonts w:ascii="Arial Narrow" w:hAnsi="Arial Narrow"/>
        </w:rPr>
        <w:t>Kegan</w:t>
      </w:r>
      <w:proofErr w:type="spellEnd"/>
      <w:r w:rsidRPr="009E3624">
        <w:rPr>
          <w:rFonts w:ascii="Arial Narrow" w:hAnsi="Arial Narrow"/>
        </w:rPr>
        <w:t xml:space="preserve"> Paul.</w:t>
      </w:r>
    </w:p>
    <w:p w14:paraId="6867B48B" w14:textId="77777777" w:rsidR="0082065F" w:rsidRPr="009E3624" w:rsidRDefault="0082065F" w:rsidP="0082065F">
      <w:pPr>
        <w:jc w:val="both"/>
        <w:rPr>
          <w:rFonts w:ascii="Arial Narrow" w:hAnsi="Arial Narrow"/>
        </w:rPr>
      </w:pPr>
    </w:p>
    <w:p w14:paraId="6D863387" w14:textId="77777777" w:rsidR="0082065F" w:rsidRPr="009E3624" w:rsidRDefault="0082065F" w:rsidP="0082065F">
      <w:pPr>
        <w:jc w:val="both"/>
        <w:rPr>
          <w:rFonts w:ascii="Arial Narrow" w:hAnsi="Arial Narrow" w:cs="Arial"/>
          <w:bCs/>
        </w:rPr>
      </w:pPr>
      <w:r w:rsidRPr="009E3624">
        <w:rPr>
          <w:rFonts w:ascii="Arial Narrow" w:hAnsi="Arial Narrow" w:cs="Arial"/>
          <w:bCs/>
        </w:rPr>
        <w:t xml:space="preserve">Muller, J. 2006. </w:t>
      </w:r>
      <w:proofErr w:type="gramStart"/>
      <w:r w:rsidRPr="009E3624">
        <w:rPr>
          <w:rFonts w:ascii="Arial Narrow" w:hAnsi="Arial Narrow" w:cs="Arial"/>
          <w:bCs/>
        </w:rPr>
        <w:t>‘Differentiation and progression in the curriculum’, in M. Young &amp; J. Gamble (</w:t>
      </w:r>
      <w:proofErr w:type="spellStart"/>
      <w:r w:rsidRPr="009E3624">
        <w:rPr>
          <w:rFonts w:ascii="Arial Narrow" w:hAnsi="Arial Narrow" w:cs="Arial"/>
          <w:bCs/>
        </w:rPr>
        <w:t>eds</w:t>
      </w:r>
      <w:proofErr w:type="spellEnd"/>
      <w:r w:rsidRPr="009E3624">
        <w:rPr>
          <w:rFonts w:ascii="Arial Narrow" w:hAnsi="Arial Narrow" w:cs="Arial"/>
          <w:bCs/>
        </w:rPr>
        <w:t>), M. Young &amp; J. Gamble (</w:t>
      </w:r>
      <w:proofErr w:type="spellStart"/>
      <w:r w:rsidRPr="009E3624">
        <w:rPr>
          <w:rFonts w:ascii="Arial Narrow" w:hAnsi="Arial Narrow" w:cs="Arial"/>
          <w:bCs/>
        </w:rPr>
        <w:t>eds</w:t>
      </w:r>
      <w:proofErr w:type="spellEnd"/>
      <w:r w:rsidRPr="009E3624">
        <w:rPr>
          <w:rFonts w:ascii="Arial Narrow" w:hAnsi="Arial Narrow" w:cs="Arial"/>
          <w:bCs/>
        </w:rPr>
        <w:t xml:space="preserve">), </w:t>
      </w:r>
      <w:r w:rsidRPr="009E3624">
        <w:rPr>
          <w:rFonts w:ascii="Arial Narrow" w:hAnsi="Arial Narrow" w:cs="Arial"/>
          <w:bCs/>
          <w:i/>
        </w:rPr>
        <w:t>Knowledge, Curriculum &amp; Qualifications for South African Further Education</w:t>
      </w:r>
      <w:r w:rsidRPr="009E3624">
        <w:rPr>
          <w:rFonts w:ascii="Arial Narrow" w:hAnsi="Arial Narrow" w:cs="Arial"/>
          <w:bCs/>
        </w:rPr>
        <w:t>.</w:t>
      </w:r>
      <w:proofErr w:type="gramEnd"/>
      <w:r w:rsidRPr="009E3624">
        <w:rPr>
          <w:rFonts w:ascii="Arial Narrow" w:hAnsi="Arial Narrow" w:cs="Arial"/>
          <w:bCs/>
        </w:rPr>
        <w:t xml:space="preserve"> Cape Town, HSRC Press.</w:t>
      </w:r>
    </w:p>
    <w:p w14:paraId="7FA5AE08" w14:textId="77777777" w:rsidR="0082065F" w:rsidRDefault="0082065F" w:rsidP="0082065F">
      <w:pPr>
        <w:pBdr>
          <w:bottom w:val="single" w:sz="4" w:space="1" w:color="auto"/>
        </w:pBdr>
        <w:rPr>
          <w:rFonts w:ascii="Arial Narrow" w:hAnsi="Arial Narrow"/>
        </w:rPr>
      </w:pPr>
    </w:p>
    <w:p w14:paraId="121270FB" w14:textId="77777777" w:rsidR="0082065F" w:rsidRPr="009E3624" w:rsidRDefault="0082065F" w:rsidP="0082065F">
      <w:pPr>
        <w:rPr>
          <w:rFonts w:ascii="Arial Narrow" w:hAnsi="Arial Narrow"/>
        </w:rPr>
      </w:pPr>
    </w:p>
    <w:p w14:paraId="6884FB43" w14:textId="77777777" w:rsidR="0082065F" w:rsidRPr="009E3624" w:rsidRDefault="0082065F" w:rsidP="0082065F">
      <w:pPr>
        <w:rPr>
          <w:rFonts w:ascii="Arial Narrow" w:hAnsi="Arial Narrow" w:cs="Tahoma"/>
        </w:rPr>
      </w:pPr>
      <w:r>
        <w:rPr>
          <w:rFonts w:ascii="Arial Narrow" w:hAnsi="Arial Narrow" w:cs="Arial"/>
          <w:b/>
        </w:rPr>
        <w:t xml:space="preserve">Session 4: </w:t>
      </w:r>
      <w:r w:rsidRPr="009E3624">
        <w:rPr>
          <w:rFonts w:ascii="Arial Narrow" w:hAnsi="Arial Narrow" w:cs="Arial"/>
          <w:b/>
        </w:rPr>
        <w:t>Describing pedagogy</w:t>
      </w:r>
      <w:r w:rsidRPr="009E3624">
        <w:rPr>
          <w:rFonts w:ascii="Arial Narrow" w:hAnsi="Arial Narrow" w:cs="Tahoma"/>
        </w:rPr>
        <w:t xml:space="preserve"> </w:t>
      </w:r>
      <w:r>
        <w:rPr>
          <w:rFonts w:ascii="Arial Narrow" w:hAnsi="Arial Narrow" w:cs="Tahoma"/>
        </w:rPr>
        <w:t>Monday 5 March</w:t>
      </w:r>
    </w:p>
    <w:p w14:paraId="50A82E61" w14:textId="77777777" w:rsidR="0082065F" w:rsidRPr="000D378A" w:rsidRDefault="0082065F" w:rsidP="0082065F">
      <w:pPr>
        <w:rPr>
          <w:rFonts w:ascii="Arial Narrow" w:hAnsi="Arial Narrow" w:cs="Arial"/>
          <w:b/>
        </w:rPr>
      </w:pPr>
    </w:p>
    <w:p w14:paraId="5F080E70" w14:textId="77777777" w:rsidR="0082065F" w:rsidRPr="000D378A" w:rsidRDefault="0082065F" w:rsidP="0082065F">
      <w:pPr>
        <w:rPr>
          <w:rFonts w:ascii="Arial Narrow" w:hAnsi="Arial Narrow"/>
        </w:rPr>
      </w:pPr>
      <w:proofErr w:type="gramStart"/>
      <w:r w:rsidRPr="000D378A">
        <w:rPr>
          <w:rFonts w:ascii="Arial Narrow" w:hAnsi="Arial Narrow"/>
        </w:rPr>
        <w:t>Bernstein (1990) Social class and pedagogic practice.</w:t>
      </w:r>
      <w:proofErr w:type="gramEnd"/>
      <w:r w:rsidRPr="000D378A">
        <w:rPr>
          <w:rFonts w:ascii="Arial Narrow" w:hAnsi="Arial Narrow"/>
        </w:rPr>
        <w:t xml:space="preserve"> </w:t>
      </w:r>
      <w:proofErr w:type="gramStart"/>
      <w:r w:rsidRPr="000D378A">
        <w:rPr>
          <w:rFonts w:ascii="Arial Narrow" w:hAnsi="Arial Narrow"/>
          <w:i/>
        </w:rPr>
        <w:t>Class, codes and control volume IV.</w:t>
      </w:r>
      <w:proofErr w:type="gramEnd"/>
      <w:r w:rsidRPr="000D378A">
        <w:rPr>
          <w:rFonts w:ascii="Arial Narrow" w:hAnsi="Arial Narrow"/>
        </w:rPr>
        <w:t xml:space="preserve"> London: </w:t>
      </w:r>
      <w:proofErr w:type="spellStart"/>
      <w:r w:rsidRPr="000D378A">
        <w:rPr>
          <w:rFonts w:ascii="Arial Narrow" w:hAnsi="Arial Narrow"/>
        </w:rPr>
        <w:t>Routledge</w:t>
      </w:r>
      <w:proofErr w:type="spellEnd"/>
      <w:r w:rsidRPr="000D378A">
        <w:rPr>
          <w:rFonts w:ascii="Arial Narrow" w:hAnsi="Arial Narrow"/>
        </w:rPr>
        <w:t>.</w:t>
      </w:r>
    </w:p>
    <w:p w14:paraId="531EB84D" w14:textId="77777777" w:rsidR="0082065F" w:rsidRPr="000D378A" w:rsidRDefault="0082065F" w:rsidP="0082065F">
      <w:pPr>
        <w:rPr>
          <w:rFonts w:ascii="Arial Narrow" w:hAnsi="Arial Narrow"/>
        </w:rPr>
      </w:pPr>
    </w:p>
    <w:p w14:paraId="5C91451A" w14:textId="5B33E75E" w:rsidR="0082065F" w:rsidRDefault="0082065F" w:rsidP="0082065F">
      <w:pPr>
        <w:jc w:val="both"/>
        <w:rPr>
          <w:rFonts w:ascii="Arial Narrow" w:hAnsi="Arial Narrow"/>
          <w:bCs/>
        </w:rPr>
      </w:pPr>
      <w:proofErr w:type="spellStart"/>
      <w:proofErr w:type="gramStart"/>
      <w:r w:rsidRPr="000D378A">
        <w:rPr>
          <w:rFonts w:ascii="Arial Narrow" w:hAnsi="Arial Narrow"/>
          <w:bCs/>
        </w:rPr>
        <w:t>Morais</w:t>
      </w:r>
      <w:proofErr w:type="spellEnd"/>
      <w:r w:rsidRPr="000D378A">
        <w:rPr>
          <w:rFonts w:ascii="Arial Narrow" w:hAnsi="Arial Narrow"/>
          <w:bCs/>
        </w:rPr>
        <w:t xml:space="preserve">, A., </w:t>
      </w:r>
      <w:proofErr w:type="spellStart"/>
      <w:r w:rsidRPr="000D378A">
        <w:rPr>
          <w:rFonts w:ascii="Arial Narrow" w:hAnsi="Arial Narrow"/>
          <w:bCs/>
        </w:rPr>
        <w:t>Neves</w:t>
      </w:r>
      <w:proofErr w:type="spellEnd"/>
      <w:r w:rsidRPr="000D378A">
        <w:rPr>
          <w:rFonts w:ascii="Arial Narrow" w:hAnsi="Arial Narrow"/>
          <w:bCs/>
        </w:rPr>
        <w:t xml:space="preserve">, I. &amp; </w:t>
      </w:r>
      <w:proofErr w:type="spellStart"/>
      <w:r w:rsidRPr="000D378A">
        <w:rPr>
          <w:rFonts w:ascii="Arial Narrow" w:hAnsi="Arial Narrow"/>
          <w:bCs/>
        </w:rPr>
        <w:t>Pires</w:t>
      </w:r>
      <w:proofErr w:type="spellEnd"/>
      <w:r w:rsidRPr="000D378A">
        <w:rPr>
          <w:rFonts w:ascii="Arial Narrow" w:hAnsi="Arial Narrow"/>
          <w:bCs/>
        </w:rPr>
        <w:t>, D. (2004).</w:t>
      </w:r>
      <w:proofErr w:type="gramEnd"/>
      <w:r w:rsidRPr="000D378A">
        <w:rPr>
          <w:rFonts w:ascii="Arial Narrow" w:hAnsi="Arial Narrow"/>
          <w:bCs/>
        </w:rPr>
        <w:t xml:space="preserve"> </w:t>
      </w:r>
      <w:proofErr w:type="gramStart"/>
      <w:r w:rsidRPr="000D378A">
        <w:rPr>
          <w:rFonts w:ascii="Arial Narrow" w:hAnsi="Arial Narrow"/>
          <w:bCs/>
        </w:rPr>
        <w:t xml:space="preserve">The </w:t>
      </w:r>
      <w:r w:rsidRPr="000D378A">
        <w:rPr>
          <w:rFonts w:ascii="Arial Narrow" w:hAnsi="Arial Narrow"/>
          <w:bCs/>
          <w:i/>
        </w:rPr>
        <w:t>what</w:t>
      </w:r>
      <w:proofErr w:type="gramEnd"/>
      <w:r w:rsidRPr="000D378A">
        <w:rPr>
          <w:rFonts w:ascii="Arial Narrow" w:hAnsi="Arial Narrow"/>
          <w:bCs/>
          <w:i/>
        </w:rPr>
        <w:t xml:space="preserve"> </w:t>
      </w:r>
      <w:r w:rsidRPr="000D378A">
        <w:rPr>
          <w:rFonts w:ascii="Arial Narrow" w:hAnsi="Arial Narrow"/>
          <w:bCs/>
        </w:rPr>
        <w:t xml:space="preserve">and the </w:t>
      </w:r>
      <w:r w:rsidRPr="000D378A">
        <w:rPr>
          <w:rFonts w:ascii="Arial Narrow" w:hAnsi="Arial Narrow"/>
          <w:bCs/>
          <w:i/>
        </w:rPr>
        <w:t xml:space="preserve">how </w:t>
      </w:r>
      <w:r w:rsidRPr="000D378A">
        <w:rPr>
          <w:rFonts w:ascii="Arial Narrow" w:hAnsi="Arial Narrow"/>
          <w:bCs/>
        </w:rPr>
        <w:t xml:space="preserve">of teaching and learning. In J. Muller, B. Davies &amp; A. </w:t>
      </w:r>
      <w:proofErr w:type="spellStart"/>
      <w:r w:rsidRPr="000D378A">
        <w:rPr>
          <w:rFonts w:ascii="Arial Narrow" w:hAnsi="Arial Narrow"/>
          <w:bCs/>
        </w:rPr>
        <w:t>Morais</w:t>
      </w:r>
      <w:proofErr w:type="spellEnd"/>
      <w:r w:rsidRPr="000D378A">
        <w:rPr>
          <w:rFonts w:ascii="Arial Narrow" w:hAnsi="Arial Narrow"/>
          <w:bCs/>
        </w:rPr>
        <w:t xml:space="preserve"> (Eds.), </w:t>
      </w:r>
      <w:r w:rsidR="005919F0">
        <w:rPr>
          <w:rFonts w:ascii="Arial Narrow" w:hAnsi="Arial Narrow"/>
          <w:bCs/>
          <w:i/>
        </w:rPr>
        <w:t xml:space="preserve">Reading Bernstein </w:t>
      </w:r>
      <w:r w:rsidRPr="000D378A">
        <w:rPr>
          <w:rFonts w:ascii="Arial Narrow" w:hAnsi="Arial Narrow"/>
          <w:bCs/>
          <w:i/>
        </w:rPr>
        <w:t>researching Bernstein</w:t>
      </w:r>
      <w:r w:rsidRPr="000D378A">
        <w:rPr>
          <w:rFonts w:ascii="Arial Narrow" w:hAnsi="Arial Narrow"/>
          <w:bCs/>
        </w:rPr>
        <w:t xml:space="preserve">, London, </w:t>
      </w:r>
      <w:proofErr w:type="spellStart"/>
      <w:r w:rsidRPr="000D378A">
        <w:rPr>
          <w:rFonts w:ascii="Arial Narrow" w:hAnsi="Arial Narrow"/>
          <w:bCs/>
        </w:rPr>
        <w:t>RoutledgeFalmer</w:t>
      </w:r>
      <w:proofErr w:type="spellEnd"/>
      <w:r w:rsidRPr="000D378A">
        <w:rPr>
          <w:rFonts w:ascii="Arial Narrow" w:hAnsi="Arial Narrow"/>
          <w:bCs/>
        </w:rPr>
        <w:t>.</w:t>
      </w:r>
    </w:p>
    <w:p w14:paraId="4C14DC33" w14:textId="77777777" w:rsidR="0082065F" w:rsidRDefault="0082065F" w:rsidP="0082065F">
      <w:pPr>
        <w:jc w:val="both"/>
        <w:rPr>
          <w:rFonts w:ascii="Arial Narrow" w:hAnsi="Arial Narrow"/>
          <w:bCs/>
        </w:rPr>
      </w:pPr>
    </w:p>
    <w:p w14:paraId="57505DA1" w14:textId="2FA2E38F" w:rsidR="0082065F" w:rsidRDefault="00C92934" w:rsidP="0082065F">
      <w:pPr>
        <w:jc w:val="both"/>
        <w:rPr>
          <w:rFonts w:ascii="Arial Narrow" w:hAnsi="Arial Narrow"/>
          <w:bCs/>
        </w:rPr>
      </w:pPr>
      <w:r>
        <w:rPr>
          <w:rFonts w:ascii="Arial Narrow" w:hAnsi="Arial Narrow"/>
          <w:bCs/>
        </w:rPr>
        <w:t>*</w:t>
      </w:r>
      <w:r w:rsidR="0082065F">
        <w:rPr>
          <w:rFonts w:ascii="Arial Narrow" w:hAnsi="Arial Narrow"/>
          <w:bCs/>
        </w:rPr>
        <w:t xml:space="preserve">Rose, D. (2004). Sequencing and pacing of the hidden curriculum: how indigenous children are left out of the chain. </w:t>
      </w:r>
      <w:r w:rsidR="0082065F" w:rsidRPr="000D378A">
        <w:rPr>
          <w:rFonts w:ascii="Arial Narrow" w:hAnsi="Arial Narrow"/>
          <w:bCs/>
        </w:rPr>
        <w:t xml:space="preserve">In J. Muller, B. Davies &amp; A. </w:t>
      </w:r>
      <w:proofErr w:type="spellStart"/>
      <w:r w:rsidR="0082065F" w:rsidRPr="000D378A">
        <w:rPr>
          <w:rFonts w:ascii="Arial Narrow" w:hAnsi="Arial Narrow"/>
          <w:bCs/>
        </w:rPr>
        <w:t>Morais</w:t>
      </w:r>
      <w:proofErr w:type="spellEnd"/>
      <w:r w:rsidR="0082065F" w:rsidRPr="000D378A">
        <w:rPr>
          <w:rFonts w:ascii="Arial Narrow" w:hAnsi="Arial Narrow"/>
          <w:bCs/>
        </w:rPr>
        <w:t xml:space="preserve"> (Eds.), </w:t>
      </w:r>
      <w:r w:rsidR="0082065F" w:rsidRPr="000D378A">
        <w:rPr>
          <w:rFonts w:ascii="Arial Narrow" w:hAnsi="Arial Narrow"/>
          <w:bCs/>
          <w:i/>
        </w:rPr>
        <w:t xml:space="preserve">Reading </w:t>
      </w:r>
      <w:proofErr w:type="gramStart"/>
      <w:r w:rsidR="0082065F" w:rsidRPr="000D378A">
        <w:rPr>
          <w:rFonts w:ascii="Arial Narrow" w:hAnsi="Arial Narrow"/>
          <w:bCs/>
          <w:i/>
        </w:rPr>
        <w:t>Bernstein ,researching</w:t>
      </w:r>
      <w:proofErr w:type="gramEnd"/>
      <w:r w:rsidR="0082065F" w:rsidRPr="000D378A">
        <w:rPr>
          <w:rFonts w:ascii="Arial Narrow" w:hAnsi="Arial Narrow"/>
          <w:bCs/>
          <w:i/>
        </w:rPr>
        <w:t xml:space="preserve"> Bernstein</w:t>
      </w:r>
      <w:r w:rsidR="0082065F" w:rsidRPr="000D378A">
        <w:rPr>
          <w:rFonts w:ascii="Arial Narrow" w:hAnsi="Arial Narrow"/>
          <w:bCs/>
        </w:rPr>
        <w:t xml:space="preserve">, London, </w:t>
      </w:r>
      <w:proofErr w:type="spellStart"/>
      <w:r w:rsidR="0082065F" w:rsidRPr="000D378A">
        <w:rPr>
          <w:rFonts w:ascii="Arial Narrow" w:hAnsi="Arial Narrow"/>
          <w:bCs/>
        </w:rPr>
        <w:t>RoutledgeFalmer</w:t>
      </w:r>
      <w:proofErr w:type="spellEnd"/>
      <w:r w:rsidR="0082065F" w:rsidRPr="000D378A">
        <w:rPr>
          <w:rFonts w:ascii="Arial Narrow" w:hAnsi="Arial Narrow"/>
          <w:bCs/>
        </w:rPr>
        <w:t>.</w:t>
      </w:r>
    </w:p>
    <w:p w14:paraId="4124BFCE" w14:textId="77777777" w:rsidR="0082065F" w:rsidRPr="000D378A" w:rsidRDefault="0082065F" w:rsidP="0082065F">
      <w:pPr>
        <w:rPr>
          <w:rFonts w:ascii="Arial Narrow" w:hAnsi="Arial Narrow" w:cs="Arial"/>
          <w:szCs w:val="22"/>
        </w:rPr>
      </w:pPr>
    </w:p>
    <w:p w14:paraId="39DF2544" w14:textId="77777777" w:rsidR="0082065F" w:rsidRPr="000D378A" w:rsidRDefault="0082065F" w:rsidP="0082065F">
      <w:pPr>
        <w:rPr>
          <w:rFonts w:ascii="Arial Narrow" w:hAnsi="Arial Narrow" w:cs="Arial"/>
          <w:bCs/>
        </w:rPr>
      </w:pPr>
      <w:r>
        <w:rPr>
          <w:rFonts w:ascii="Arial Narrow" w:hAnsi="Arial Narrow" w:cs="Arial"/>
          <w:szCs w:val="22"/>
        </w:rPr>
        <w:t>*</w:t>
      </w:r>
      <w:r w:rsidRPr="000D378A">
        <w:rPr>
          <w:rFonts w:ascii="Arial Narrow" w:hAnsi="Arial Narrow" w:cs="Arial"/>
          <w:szCs w:val="22"/>
        </w:rPr>
        <w:t>Hoadley, U.</w:t>
      </w:r>
      <w:r w:rsidRPr="000D378A">
        <w:rPr>
          <w:rFonts w:ascii="Arial Narrow" w:hAnsi="Arial Narrow" w:cs="Arial"/>
          <w:bCs/>
          <w:szCs w:val="22"/>
        </w:rPr>
        <w:t xml:space="preserve"> (2007). </w:t>
      </w:r>
      <w:proofErr w:type="gramStart"/>
      <w:r w:rsidRPr="000D378A">
        <w:rPr>
          <w:rFonts w:ascii="Arial Narrow" w:hAnsi="Arial Narrow" w:cs="Arial"/>
          <w:szCs w:val="22"/>
          <w:lang w:val="en-US"/>
        </w:rPr>
        <w:t>The reproduction of social class inequalities through mathematics pedagogies in South African primary schools.</w:t>
      </w:r>
      <w:proofErr w:type="gramEnd"/>
      <w:r w:rsidRPr="000D378A">
        <w:rPr>
          <w:rFonts w:ascii="Arial Narrow" w:hAnsi="Arial Narrow" w:cs="Arial"/>
          <w:szCs w:val="22"/>
          <w:lang w:val="en-US"/>
        </w:rPr>
        <w:t xml:space="preserve"> </w:t>
      </w:r>
      <w:r w:rsidRPr="000D378A">
        <w:rPr>
          <w:rFonts w:ascii="Arial Narrow" w:hAnsi="Arial Narrow" w:cs="Arial"/>
          <w:i/>
          <w:iCs/>
          <w:szCs w:val="22"/>
          <w:lang w:val="en-US"/>
        </w:rPr>
        <w:t>Journal of Curriculum Studies</w:t>
      </w:r>
      <w:r w:rsidRPr="000D378A">
        <w:rPr>
          <w:rFonts w:ascii="Arial Narrow" w:hAnsi="Arial Narrow" w:cs="Arial"/>
          <w:iCs/>
          <w:szCs w:val="22"/>
          <w:lang w:val="en-US"/>
        </w:rPr>
        <w:t>, 39,6,pp. 679-706</w:t>
      </w:r>
    </w:p>
    <w:p w14:paraId="40A57CF7" w14:textId="77777777" w:rsidR="0082065F" w:rsidRDefault="0082065F" w:rsidP="0082065F">
      <w:pPr>
        <w:rPr>
          <w:rFonts w:ascii="Arial Narrow" w:hAnsi="Arial Narrow"/>
        </w:rPr>
      </w:pPr>
    </w:p>
    <w:p w14:paraId="27B7F2B6" w14:textId="77777777" w:rsidR="0082065F" w:rsidRDefault="0082065F" w:rsidP="0082065F">
      <w:pPr>
        <w:pBdr>
          <w:bottom w:val="single" w:sz="4" w:space="1" w:color="auto"/>
        </w:pBdr>
        <w:rPr>
          <w:rFonts w:ascii="Arial Narrow" w:hAnsi="Arial Narrow"/>
        </w:rPr>
      </w:pPr>
    </w:p>
    <w:p w14:paraId="7828312A" w14:textId="77777777" w:rsidR="0082065F" w:rsidRDefault="0082065F" w:rsidP="0082065F">
      <w:pPr>
        <w:pBdr>
          <w:top w:val="single" w:sz="4" w:space="1" w:color="auto"/>
        </w:pBdr>
        <w:rPr>
          <w:rFonts w:ascii="Arial Narrow" w:hAnsi="Arial Narrow" w:cs="Arial"/>
          <w:b/>
        </w:rPr>
      </w:pPr>
    </w:p>
    <w:p w14:paraId="38F31431" w14:textId="77777777" w:rsidR="0082065F" w:rsidRPr="009E3624" w:rsidRDefault="0082065F" w:rsidP="0082065F">
      <w:pPr>
        <w:pBdr>
          <w:top w:val="single" w:sz="4" w:space="1" w:color="auto"/>
        </w:pBdr>
        <w:rPr>
          <w:rFonts w:ascii="Arial Narrow" w:hAnsi="Arial Narrow" w:cs="Arial"/>
          <w:b/>
        </w:rPr>
      </w:pPr>
      <w:r>
        <w:rPr>
          <w:rFonts w:ascii="Arial Narrow" w:hAnsi="Arial Narrow" w:cs="Arial"/>
          <w:b/>
        </w:rPr>
        <w:t xml:space="preserve">Session 5: </w:t>
      </w:r>
      <w:r w:rsidRPr="009E3624">
        <w:rPr>
          <w:rFonts w:ascii="Arial Narrow" w:hAnsi="Arial Narrow" w:cs="Arial"/>
          <w:b/>
        </w:rPr>
        <w:t>How knowledge becomes pedagogic communication</w:t>
      </w:r>
      <w:r w:rsidRPr="009E3624">
        <w:rPr>
          <w:rFonts w:ascii="Arial Narrow" w:hAnsi="Arial Narrow" w:cs="Tahoma"/>
        </w:rPr>
        <w:t xml:space="preserve"> </w:t>
      </w:r>
      <w:r>
        <w:rPr>
          <w:rFonts w:ascii="Arial Narrow" w:hAnsi="Arial Narrow" w:cs="Tahoma"/>
        </w:rPr>
        <w:t>Monday 12 March</w:t>
      </w:r>
    </w:p>
    <w:p w14:paraId="605A600F" w14:textId="77777777" w:rsidR="0082065F" w:rsidRPr="009E3624" w:rsidRDefault="0082065F" w:rsidP="0082065F">
      <w:pPr>
        <w:rPr>
          <w:rFonts w:ascii="Arial Narrow" w:hAnsi="Arial Narrow"/>
        </w:rPr>
      </w:pPr>
    </w:p>
    <w:p w14:paraId="06240B80" w14:textId="77777777" w:rsidR="0082065F" w:rsidRPr="009E3624" w:rsidRDefault="0082065F" w:rsidP="0082065F">
      <w:pPr>
        <w:tabs>
          <w:tab w:val="left" w:pos="1980"/>
          <w:tab w:val="left" w:pos="4320"/>
        </w:tabs>
        <w:spacing w:line="240" w:lineRule="exact"/>
        <w:rPr>
          <w:rFonts w:ascii="Arial Narrow" w:hAnsi="Arial Narrow"/>
        </w:rPr>
      </w:pPr>
      <w:r w:rsidRPr="009E3624">
        <w:rPr>
          <w:rFonts w:ascii="Arial Narrow" w:hAnsi="Arial Narrow"/>
        </w:rPr>
        <w:t xml:space="preserve">Bernstein, B. (1996). </w:t>
      </w:r>
      <w:proofErr w:type="gramStart"/>
      <w:r w:rsidRPr="009E3624">
        <w:rPr>
          <w:rFonts w:ascii="Arial Narrow" w:hAnsi="Arial Narrow"/>
        </w:rPr>
        <w:t>The pedagogic device.</w:t>
      </w:r>
      <w:proofErr w:type="gramEnd"/>
      <w:r w:rsidRPr="009E3624">
        <w:rPr>
          <w:rFonts w:ascii="Arial Narrow" w:hAnsi="Arial Narrow"/>
        </w:rPr>
        <w:t xml:space="preserve"> </w:t>
      </w:r>
      <w:proofErr w:type="gramStart"/>
      <w:r w:rsidRPr="009E3624">
        <w:rPr>
          <w:rFonts w:ascii="Arial Narrow" w:hAnsi="Arial Narrow"/>
          <w:i/>
        </w:rPr>
        <w:t>Pedagogy, symbolic control and identity.</w:t>
      </w:r>
      <w:proofErr w:type="gramEnd"/>
      <w:r w:rsidRPr="009E3624">
        <w:rPr>
          <w:rFonts w:ascii="Arial Narrow" w:hAnsi="Arial Narrow"/>
        </w:rPr>
        <w:t xml:space="preserve"> London: Taylor and Francis.</w:t>
      </w:r>
      <w:r w:rsidRPr="009E3624">
        <w:rPr>
          <w:rFonts w:ascii="Arial Narrow" w:hAnsi="Arial Narrow"/>
        </w:rPr>
        <w:tab/>
      </w:r>
    </w:p>
    <w:p w14:paraId="2FD9DE21" w14:textId="77777777" w:rsidR="0082065F" w:rsidRDefault="0082065F" w:rsidP="0082065F">
      <w:pPr>
        <w:tabs>
          <w:tab w:val="left" w:pos="1980"/>
        </w:tabs>
        <w:rPr>
          <w:rFonts w:ascii="Arial Narrow" w:hAnsi="Arial Narrow"/>
        </w:rPr>
      </w:pPr>
    </w:p>
    <w:p w14:paraId="542B6D68" w14:textId="0D233CF8" w:rsidR="0082065F" w:rsidRPr="00BF7B61" w:rsidRDefault="0082065F" w:rsidP="0082065F">
      <w:pPr>
        <w:jc w:val="both"/>
        <w:rPr>
          <w:rFonts w:ascii="Arial Narrow" w:hAnsi="Arial Narrow"/>
        </w:rPr>
      </w:pPr>
      <w:r w:rsidRPr="00BF7B61">
        <w:rPr>
          <w:rFonts w:ascii="Arial Narrow" w:hAnsi="Arial Narrow"/>
        </w:rPr>
        <w:t xml:space="preserve">Singh, P. (2002). </w:t>
      </w:r>
      <w:proofErr w:type="spellStart"/>
      <w:r w:rsidRPr="00BF7B61">
        <w:rPr>
          <w:rFonts w:ascii="Arial Narrow" w:hAnsi="Arial Narrow"/>
        </w:rPr>
        <w:t>Pedagogising</w:t>
      </w:r>
      <w:proofErr w:type="spellEnd"/>
      <w:r w:rsidRPr="00BF7B61">
        <w:rPr>
          <w:rFonts w:ascii="Arial Narrow" w:hAnsi="Arial Narrow"/>
        </w:rPr>
        <w:t xml:space="preserve"> knowledge: Bernstein’s theory of the pedagogic device.</w:t>
      </w:r>
      <w:r w:rsidRPr="00BF7B61">
        <w:rPr>
          <w:rFonts w:ascii="Arial Narrow" w:hAnsi="Arial Narrow"/>
          <w:i/>
          <w:iCs/>
        </w:rPr>
        <w:t xml:space="preserve"> </w:t>
      </w:r>
      <w:proofErr w:type="gramStart"/>
      <w:r w:rsidRPr="00BF7B61">
        <w:rPr>
          <w:rFonts w:ascii="Arial Narrow" w:hAnsi="Arial Narrow"/>
          <w:i/>
          <w:iCs/>
        </w:rPr>
        <w:t>British Journal of Sociology of Education, 23, 4</w:t>
      </w:r>
      <w:r w:rsidRPr="00BF7B61">
        <w:rPr>
          <w:rFonts w:ascii="Arial Narrow" w:hAnsi="Arial Narrow"/>
        </w:rPr>
        <w:t>, 571 - 582.</w:t>
      </w:r>
      <w:proofErr w:type="gramEnd"/>
    </w:p>
    <w:p w14:paraId="21110B52" w14:textId="77777777" w:rsidR="0082065F" w:rsidRPr="006568A5" w:rsidRDefault="0082065F" w:rsidP="0082065F">
      <w:pPr>
        <w:tabs>
          <w:tab w:val="left" w:pos="0"/>
          <w:tab w:val="left" w:pos="4320"/>
        </w:tabs>
        <w:spacing w:line="240" w:lineRule="exact"/>
        <w:rPr>
          <w:rFonts w:ascii="Arial Narrow" w:hAnsi="Arial Narrow"/>
          <w:szCs w:val="22"/>
          <w:lang w:val="en-US"/>
        </w:rPr>
      </w:pPr>
    </w:p>
    <w:p w14:paraId="25EC08C8" w14:textId="77777777" w:rsidR="0082065F" w:rsidRDefault="0082065F" w:rsidP="0082065F">
      <w:pPr>
        <w:pBdr>
          <w:bottom w:val="single" w:sz="4" w:space="1" w:color="auto"/>
        </w:pBdr>
        <w:rPr>
          <w:rFonts w:ascii="Arial Narrow" w:hAnsi="Arial Narrow"/>
          <w:b/>
        </w:rPr>
      </w:pPr>
    </w:p>
    <w:p w14:paraId="6B1998C6" w14:textId="77777777" w:rsidR="0082065F" w:rsidRPr="009E3624" w:rsidRDefault="0082065F" w:rsidP="0082065F">
      <w:pPr>
        <w:rPr>
          <w:rFonts w:ascii="Arial Narrow" w:hAnsi="Arial Narrow"/>
        </w:rPr>
      </w:pPr>
    </w:p>
    <w:p w14:paraId="5006E601" w14:textId="77777777" w:rsidR="0082065F" w:rsidRPr="009E3624" w:rsidRDefault="0082065F" w:rsidP="0082065F">
      <w:pPr>
        <w:rPr>
          <w:rFonts w:ascii="Arial Narrow" w:hAnsi="Arial Narrow" w:cs="Arial"/>
          <w:b/>
        </w:rPr>
      </w:pPr>
      <w:r>
        <w:rPr>
          <w:rFonts w:ascii="Arial Narrow" w:hAnsi="Arial Narrow" w:cs="Arial"/>
          <w:b/>
        </w:rPr>
        <w:t xml:space="preserve">Session 6: </w:t>
      </w:r>
      <w:r w:rsidRPr="009E3624">
        <w:rPr>
          <w:rFonts w:ascii="Arial Narrow" w:hAnsi="Arial Narrow" w:cs="Arial"/>
          <w:b/>
        </w:rPr>
        <w:t>Knowledge structures</w:t>
      </w:r>
      <w:r w:rsidRPr="009E3624">
        <w:rPr>
          <w:rFonts w:ascii="Arial Narrow" w:hAnsi="Arial Narrow" w:cs="Tahoma"/>
        </w:rPr>
        <w:t xml:space="preserve"> </w:t>
      </w:r>
      <w:r>
        <w:rPr>
          <w:rFonts w:ascii="Arial Narrow" w:hAnsi="Arial Narrow" w:cs="Tahoma"/>
        </w:rPr>
        <w:t>Monday 19 March</w:t>
      </w:r>
    </w:p>
    <w:p w14:paraId="33B29ACB" w14:textId="77777777" w:rsidR="0082065F" w:rsidRPr="009E3624" w:rsidRDefault="0082065F" w:rsidP="0082065F">
      <w:pPr>
        <w:rPr>
          <w:rFonts w:ascii="Arial Narrow" w:hAnsi="Arial Narrow"/>
        </w:rPr>
      </w:pPr>
    </w:p>
    <w:p w14:paraId="65E91CD5" w14:textId="77777777" w:rsidR="0082065F" w:rsidRPr="009E3624" w:rsidRDefault="0082065F" w:rsidP="0082065F">
      <w:pPr>
        <w:tabs>
          <w:tab w:val="left" w:pos="1980"/>
          <w:tab w:val="left" w:pos="4320"/>
        </w:tabs>
        <w:spacing w:line="240" w:lineRule="exact"/>
        <w:rPr>
          <w:rFonts w:ascii="Arial Narrow" w:hAnsi="Arial Narrow"/>
        </w:rPr>
      </w:pPr>
      <w:r w:rsidRPr="009E3624">
        <w:rPr>
          <w:rFonts w:ascii="Arial Narrow" w:hAnsi="Arial Narrow"/>
        </w:rPr>
        <w:t xml:space="preserve">Bernstein, B. (1999). Vertical and horizontal discourse: An essay. </w:t>
      </w:r>
      <w:r w:rsidRPr="009E3624">
        <w:rPr>
          <w:rFonts w:ascii="Arial Narrow" w:hAnsi="Arial Narrow"/>
          <w:i/>
        </w:rPr>
        <w:t>British Journal of Sociology of Education</w:t>
      </w:r>
      <w:r w:rsidRPr="009E3624">
        <w:rPr>
          <w:rFonts w:ascii="Arial Narrow" w:hAnsi="Arial Narrow"/>
        </w:rPr>
        <w:t>, 20, 2, pp. 157-73.</w:t>
      </w:r>
    </w:p>
    <w:p w14:paraId="3B041556" w14:textId="77777777" w:rsidR="0082065F" w:rsidRPr="009E3624" w:rsidRDefault="0082065F" w:rsidP="0082065F">
      <w:pPr>
        <w:rPr>
          <w:rFonts w:ascii="Arial Narrow" w:hAnsi="Arial Narrow"/>
        </w:rPr>
      </w:pPr>
    </w:p>
    <w:p w14:paraId="6C65CF60" w14:textId="77777777" w:rsidR="00C92934" w:rsidRDefault="00C92934" w:rsidP="00C92934">
      <w:pPr>
        <w:tabs>
          <w:tab w:val="left" w:pos="1980"/>
        </w:tabs>
        <w:rPr>
          <w:rFonts w:ascii="Arial Narrow" w:hAnsi="Arial Narrow"/>
        </w:rPr>
      </w:pPr>
      <w:r>
        <w:rPr>
          <w:rFonts w:ascii="Arial Narrow" w:hAnsi="Arial Narrow"/>
        </w:rPr>
        <w:t xml:space="preserve">Moore, R. (2007). Hierarchical knowledge structures and the canon: A preference for judgements. </w:t>
      </w:r>
      <w:proofErr w:type="gramStart"/>
      <w:r>
        <w:rPr>
          <w:rFonts w:ascii="Arial Narrow" w:hAnsi="Arial Narrow"/>
        </w:rPr>
        <w:t xml:space="preserve">In </w:t>
      </w:r>
      <w:r>
        <w:rPr>
          <w:rFonts w:ascii="Arial Narrow" w:hAnsi="Arial Narrow"/>
          <w:i/>
        </w:rPr>
        <w:t>Sociology of knowledge and education.</w:t>
      </w:r>
      <w:proofErr w:type="gramEnd"/>
      <w:r>
        <w:rPr>
          <w:rFonts w:ascii="Arial Narrow" w:hAnsi="Arial Narrow"/>
          <w:i/>
        </w:rPr>
        <w:t xml:space="preserve"> </w:t>
      </w:r>
      <w:r>
        <w:rPr>
          <w:rFonts w:ascii="Arial Narrow" w:hAnsi="Arial Narrow"/>
        </w:rPr>
        <w:t>Continuum.</w:t>
      </w:r>
    </w:p>
    <w:p w14:paraId="7E6B1086" w14:textId="77777777" w:rsidR="00C92934" w:rsidRDefault="00C92934" w:rsidP="0082065F">
      <w:pPr>
        <w:rPr>
          <w:rFonts w:ascii="Arial Narrow" w:hAnsi="Arial Narrow"/>
        </w:rPr>
      </w:pPr>
    </w:p>
    <w:p w14:paraId="26B344AF" w14:textId="18D188E5" w:rsidR="0082065F" w:rsidRDefault="00C92934" w:rsidP="0082065F">
      <w:pPr>
        <w:rPr>
          <w:rFonts w:ascii="Arial Narrow" w:hAnsi="Arial Narrow"/>
        </w:rPr>
      </w:pPr>
      <w:r>
        <w:rPr>
          <w:rFonts w:ascii="Arial Narrow" w:hAnsi="Arial Narrow"/>
        </w:rPr>
        <w:t>*</w:t>
      </w:r>
      <w:r w:rsidR="0082065F" w:rsidRPr="009E3624">
        <w:rPr>
          <w:rFonts w:ascii="Arial Narrow" w:hAnsi="Arial Narrow"/>
        </w:rPr>
        <w:t xml:space="preserve">Christie, F. </w:t>
      </w:r>
      <w:r w:rsidR="0082065F">
        <w:rPr>
          <w:rFonts w:ascii="Arial Narrow" w:hAnsi="Arial Narrow"/>
        </w:rPr>
        <w:t xml:space="preserve">&amp; </w:t>
      </w:r>
      <w:proofErr w:type="spellStart"/>
      <w:r w:rsidR="0082065F">
        <w:rPr>
          <w:rFonts w:ascii="Arial Narrow" w:hAnsi="Arial Narrow"/>
        </w:rPr>
        <w:t>Macken-Horarik</w:t>
      </w:r>
      <w:proofErr w:type="spellEnd"/>
      <w:r w:rsidR="0082065F">
        <w:rPr>
          <w:rFonts w:ascii="Arial Narrow" w:hAnsi="Arial Narrow"/>
        </w:rPr>
        <w:t>, M. (2007) Building v</w:t>
      </w:r>
      <w:r w:rsidR="0082065F" w:rsidRPr="009E3624">
        <w:rPr>
          <w:rFonts w:ascii="Arial Narrow" w:hAnsi="Arial Narrow"/>
        </w:rPr>
        <w:t>erticality in subject English</w:t>
      </w:r>
      <w:r w:rsidR="0082065F">
        <w:rPr>
          <w:rFonts w:ascii="Arial Narrow" w:hAnsi="Arial Narrow"/>
        </w:rPr>
        <w:t xml:space="preserve">. In: F. Christie &amp; J.R. Martin (Eds.), </w:t>
      </w:r>
      <w:r w:rsidR="0082065F">
        <w:rPr>
          <w:rFonts w:ascii="Arial Narrow" w:hAnsi="Arial Narrow"/>
          <w:i/>
        </w:rPr>
        <w:t xml:space="preserve">Language, knowledge and pedagogy: Functional linguistic and sociological perspectives. </w:t>
      </w:r>
      <w:r w:rsidR="0082065F">
        <w:rPr>
          <w:rFonts w:ascii="Arial Narrow" w:hAnsi="Arial Narrow"/>
        </w:rPr>
        <w:t>London &amp; New York: Continuum.</w:t>
      </w:r>
    </w:p>
    <w:p w14:paraId="6B8767B8" w14:textId="77777777" w:rsidR="00C92934" w:rsidRPr="00C92934" w:rsidRDefault="00C92934" w:rsidP="00C92934">
      <w:pPr>
        <w:pStyle w:val="NormalWeb"/>
        <w:pBdr>
          <w:bottom w:val="single" w:sz="4" w:space="1" w:color="auto"/>
        </w:pBdr>
        <w:shd w:val="clear" w:color="auto" w:fill="FFFFFF"/>
        <w:rPr>
          <w:rFonts w:ascii="Arial Narrow" w:hAnsi="Arial Narrow" w:cs="Arial"/>
          <w:color w:val="333333"/>
          <w:lang w:val="en-GB"/>
        </w:rPr>
      </w:pPr>
    </w:p>
    <w:p w14:paraId="161B802A" w14:textId="77777777" w:rsidR="00C92934" w:rsidRDefault="00C92934" w:rsidP="0082065F">
      <w:pPr>
        <w:rPr>
          <w:rFonts w:ascii="Arial Narrow" w:hAnsi="Arial Narrow" w:cs="Arial"/>
          <w:b/>
        </w:rPr>
      </w:pPr>
    </w:p>
    <w:p w14:paraId="61C15EC0" w14:textId="77777777" w:rsidR="0082065F" w:rsidRPr="009E3624" w:rsidRDefault="0082065F" w:rsidP="0082065F">
      <w:pPr>
        <w:rPr>
          <w:rFonts w:ascii="Arial Narrow" w:hAnsi="Arial Narrow" w:cs="Tahoma"/>
        </w:rPr>
      </w:pPr>
      <w:r w:rsidRPr="009E3624">
        <w:rPr>
          <w:rFonts w:ascii="Arial Narrow" w:hAnsi="Arial Narrow" w:cs="Arial"/>
          <w:b/>
        </w:rPr>
        <w:t xml:space="preserve">Session 7: </w:t>
      </w:r>
      <w:r w:rsidR="0014544F">
        <w:rPr>
          <w:rFonts w:ascii="Arial Narrow" w:hAnsi="Arial Narrow" w:cs="Arial"/>
          <w:b/>
        </w:rPr>
        <w:t>Bernstein and research</w:t>
      </w:r>
      <w:r w:rsidRPr="009E3624">
        <w:rPr>
          <w:rFonts w:ascii="Arial Narrow" w:hAnsi="Arial Narrow" w:cs="Tahoma"/>
        </w:rPr>
        <w:t xml:space="preserve"> </w:t>
      </w:r>
      <w:r>
        <w:rPr>
          <w:rFonts w:ascii="Arial Narrow" w:hAnsi="Arial Narrow" w:cs="Tahoma"/>
        </w:rPr>
        <w:t>Monday 26 March</w:t>
      </w:r>
    </w:p>
    <w:p w14:paraId="5036D3EF" w14:textId="77777777" w:rsidR="0082065F" w:rsidRPr="00A23CC2" w:rsidRDefault="0082065F" w:rsidP="0082065F">
      <w:pPr>
        <w:rPr>
          <w:rFonts w:ascii="Arial Narrow" w:hAnsi="Arial Narrow"/>
        </w:rPr>
      </w:pPr>
    </w:p>
    <w:p w14:paraId="2BC74129" w14:textId="77777777" w:rsidR="00C92934" w:rsidRPr="009E3624" w:rsidRDefault="00C92934" w:rsidP="00C92934">
      <w:pPr>
        <w:tabs>
          <w:tab w:val="left" w:pos="1980"/>
          <w:tab w:val="left" w:pos="4320"/>
        </w:tabs>
        <w:spacing w:line="240" w:lineRule="exact"/>
        <w:rPr>
          <w:rFonts w:ascii="Arial Narrow" w:hAnsi="Arial Narrow"/>
        </w:rPr>
      </w:pPr>
      <w:r>
        <w:rPr>
          <w:rFonts w:ascii="Arial Narrow" w:hAnsi="Arial Narrow"/>
          <w:color w:val="000000"/>
          <w:lang w:val="en-US"/>
        </w:rPr>
        <w:t xml:space="preserve">Bernstein, B. (1996). </w:t>
      </w:r>
      <w:proofErr w:type="gramStart"/>
      <w:r>
        <w:rPr>
          <w:rFonts w:ascii="Arial Narrow" w:hAnsi="Arial Narrow"/>
          <w:color w:val="000000"/>
          <w:lang w:val="en-US"/>
        </w:rPr>
        <w:t>Research and languages of description.</w:t>
      </w:r>
      <w:proofErr w:type="gramEnd"/>
      <w:r>
        <w:rPr>
          <w:rFonts w:ascii="Arial Narrow" w:hAnsi="Arial Narrow"/>
          <w:color w:val="000000"/>
          <w:lang w:val="en-US"/>
        </w:rPr>
        <w:t xml:space="preserve"> </w:t>
      </w:r>
      <w:proofErr w:type="gramStart"/>
      <w:r w:rsidRPr="009E3624">
        <w:rPr>
          <w:rFonts w:ascii="Arial Narrow" w:hAnsi="Arial Narrow"/>
          <w:i/>
        </w:rPr>
        <w:t>Pedagogy, symbolic control and identity.</w:t>
      </w:r>
      <w:proofErr w:type="gramEnd"/>
      <w:r w:rsidRPr="009E3624">
        <w:rPr>
          <w:rFonts w:ascii="Arial Narrow" w:hAnsi="Arial Narrow"/>
        </w:rPr>
        <w:t xml:space="preserve"> London: Taylor and Francis.</w:t>
      </w:r>
      <w:r w:rsidRPr="009E3624">
        <w:rPr>
          <w:rFonts w:ascii="Arial Narrow" w:hAnsi="Arial Narrow"/>
        </w:rPr>
        <w:tab/>
      </w:r>
    </w:p>
    <w:p w14:paraId="19835A2C" w14:textId="77777777" w:rsidR="0082065F" w:rsidRPr="00A23CC2" w:rsidRDefault="0082065F" w:rsidP="0082065F">
      <w:pPr>
        <w:rPr>
          <w:rFonts w:ascii="Arial Narrow" w:hAnsi="Arial Narrow"/>
        </w:rPr>
      </w:pPr>
    </w:p>
    <w:p w14:paraId="397D65C6" w14:textId="5BD01031" w:rsidR="00C92934" w:rsidRDefault="00C92934" w:rsidP="00C92934">
      <w:pPr>
        <w:tabs>
          <w:tab w:val="left" w:pos="1980"/>
        </w:tabs>
        <w:rPr>
          <w:rFonts w:ascii="Arial Narrow" w:hAnsi="Arial Narrow"/>
        </w:rPr>
      </w:pPr>
      <w:r>
        <w:rPr>
          <w:rFonts w:ascii="Arial Narrow" w:hAnsi="Arial Narrow"/>
        </w:rPr>
        <w:t xml:space="preserve">Moore, R. (2007). Knowledge structures and intellectual fields: Basil Bernstein and the sociology of knowledge. </w:t>
      </w:r>
      <w:proofErr w:type="gramStart"/>
      <w:r>
        <w:rPr>
          <w:rFonts w:ascii="Arial Narrow" w:hAnsi="Arial Narrow"/>
        </w:rPr>
        <w:t xml:space="preserve">In </w:t>
      </w:r>
      <w:r>
        <w:rPr>
          <w:rFonts w:ascii="Arial Narrow" w:hAnsi="Arial Narrow"/>
          <w:i/>
        </w:rPr>
        <w:t>Sociology of knowledge and education.</w:t>
      </w:r>
      <w:proofErr w:type="gramEnd"/>
      <w:r>
        <w:rPr>
          <w:rFonts w:ascii="Arial Narrow" w:hAnsi="Arial Narrow"/>
          <w:i/>
        </w:rPr>
        <w:t xml:space="preserve"> </w:t>
      </w:r>
      <w:r>
        <w:rPr>
          <w:rFonts w:ascii="Arial Narrow" w:hAnsi="Arial Narrow"/>
        </w:rPr>
        <w:t>Continuum.</w:t>
      </w:r>
    </w:p>
    <w:p w14:paraId="1D8E8F92" w14:textId="77777777" w:rsidR="0082065F" w:rsidRPr="00A23CC2" w:rsidRDefault="0082065F" w:rsidP="0082065F">
      <w:pPr>
        <w:rPr>
          <w:rFonts w:ascii="Arial Narrow" w:hAnsi="Arial Narrow"/>
          <w:sz w:val="20"/>
        </w:rPr>
      </w:pPr>
    </w:p>
    <w:p w14:paraId="0126A5DE" w14:textId="77777777" w:rsidR="0082065F" w:rsidRPr="00A23CC2" w:rsidRDefault="0082065F" w:rsidP="0082065F">
      <w:pPr>
        <w:pBdr>
          <w:bottom w:val="single" w:sz="4" w:space="1" w:color="auto"/>
        </w:pBdr>
        <w:rPr>
          <w:rFonts w:ascii="Arial Narrow" w:hAnsi="Arial Narrow"/>
          <w:sz w:val="20"/>
        </w:rPr>
      </w:pPr>
    </w:p>
    <w:p w14:paraId="42B5DBC0" w14:textId="77777777" w:rsidR="0082065F" w:rsidRDefault="0082065F" w:rsidP="0082065F">
      <w:pPr>
        <w:rPr>
          <w:sz w:val="20"/>
        </w:rPr>
      </w:pPr>
    </w:p>
    <w:p w14:paraId="55BC2962" w14:textId="77777777" w:rsidR="0082065F" w:rsidRPr="009E3624" w:rsidRDefault="0082065F" w:rsidP="0082065F">
      <w:pPr>
        <w:rPr>
          <w:rFonts w:ascii="Arial Narrow" w:hAnsi="Arial Narrow" w:cs="Tahoma"/>
        </w:rPr>
      </w:pPr>
      <w:r w:rsidRPr="009E3624">
        <w:rPr>
          <w:rFonts w:ascii="Arial Narrow" w:hAnsi="Arial Narrow" w:cs="Arial"/>
          <w:b/>
        </w:rPr>
        <w:t xml:space="preserve">Session </w:t>
      </w:r>
      <w:r>
        <w:rPr>
          <w:rFonts w:ascii="Arial Narrow" w:hAnsi="Arial Narrow" w:cs="Arial"/>
          <w:b/>
        </w:rPr>
        <w:t>8</w:t>
      </w:r>
      <w:r w:rsidRPr="009E3624">
        <w:rPr>
          <w:rFonts w:ascii="Arial Narrow" w:hAnsi="Arial Narrow" w:cs="Arial"/>
          <w:b/>
        </w:rPr>
        <w:t xml:space="preserve">: </w:t>
      </w:r>
      <w:r>
        <w:rPr>
          <w:rFonts w:ascii="Arial Narrow" w:hAnsi="Arial Narrow" w:cs="Arial"/>
          <w:b/>
        </w:rPr>
        <w:t>Resume and discussion of assignment drafts</w:t>
      </w:r>
      <w:r w:rsidRPr="00826A83">
        <w:rPr>
          <w:rFonts w:ascii="Arial Narrow" w:hAnsi="Arial Narrow" w:cs="Tahoma"/>
        </w:rPr>
        <w:t xml:space="preserve"> </w:t>
      </w:r>
      <w:r>
        <w:rPr>
          <w:rFonts w:ascii="Arial Narrow" w:hAnsi="Arial Narrow" w:cs="Tahoma"/>
        </w:rPr>
        <w:t>Monday 16 April</w:t>
      </w:r>
    </w:p>
    <w:p w14:paraId="2E8C6D05" w14:textId="77777777" w:rsidR="0082065F" w:rsidRPr="009E3624" w:rsidRDefault="0082065F" w:rsidP="0082065F">
      <w:pPr>
        <w:pBdr>
          <w:bottom w:val="single" w:sz="4" w:space="1" w:color="auto"/>
        </w:pBdr>
        <w:rPr>
          <w:rFonts w:ascii="Arial Narrow" w:hAnsi="Arial Narrow" w:cs="Arial"/>
          <w:b/>
        </w:rPr>
      </w:pPr>
    </w:p>
    <w:sectPr w:rsidR="0082065F" w:rsidRPr="009E3624" w:rsidSect="0014544F">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Narrow">
    <w:panose1 w:val="020B0506020202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65F"/>
    <w:rsid w:val="0014544F"/>
    <w:rsid w:val="005919F0"/>
    <w:rsid w:val="0082065F"/>
    <w:rsid w:val="00943EDA"/>
    <w:rsid w:val="00C92934"/>
    <w:rsid w:val="00CD3C5A"/>
    <w:rsid w:val="00FE635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D933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65F"/>
    <w:rPr>
      <w:rFonts w:ascii="Times New Roman" w:eastAsia="Times New Roman" w:hAnsi="Times New Roman" w:cs="Times New Roman"/>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2065F"/>
    <w:rPr>
      <w:color w:val="0000FF"/>
      <w:u w:val="single"/>
    </w:rPr>
  </w:style>
  <w:style w:type="paragraph" w:styleId="NormalWeb">
    <w:name w:val="Normal (Web)"/>
    <w:basedOn w:val="Normal"/>
    <w:uiPriority w:val="99"/>
    <w:unhideWhenUsed/>
    <w:rsid w:val="0082065F"/>
    <w:pPr>
      <w:spacing w:before="240" w:after="240"/>
    </w:pPr>
    <w:rPr>
      <w:lang w:val="en-ZA" w:eastAsia="en-ZA"/>
    </w:rPr>
  </w:style>
  <w:style w:type="character" w:styleId="Emphasis">
    <w:name w:val="Emphasis"/>
    <w:basedOn w:val="DefaultParagraphFont"/>
    <w:uiPriority w:val="20"/>
    <w:qFormat/>
    <w:rsid w:val="0082065F"/>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65F"/>
    <w:rPr>
      <w:rFonts w:ascii="Times New Roman" w:eastAsia="Times New Roman" w:hAnsi="Times New Roman" w:cs="Times New Roman"/>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2065F"/>
    <w:rPr>
      <w:color w:val="0000FF"/>
      <w:u w:val="single"/>
    </w:rPr>
  </w:style>
  <w:style w:type="paragraph" w:styleId="NormalWeb">
    <w:name w:val="Normal (Web)"/>
    <w:basedOn w:val="Normal"/>
    <w:uiPriority w:val="99"/>
    <w:unhideWhenUsed/>
    <w:rsid w:val="0082065F"/>
    <w:pPr>
      <w:spacing w:before="240" w:after="240"/>
    </w:pPr>
    <w:rPr>
      <w:lang w:val="en-ZA" w:eastAsia="en-ZA"/>
    </w:rPr>
  </w:style>
  <w:style w:type="character" w:styleId="Emphasis">
    <w:name w:val="Emphasis"/>
    <w:basedOn w:val="DefaultParagraphFont"/>
    <w:uiPriority w:val="20"/>
    <w:qFormat/>
    <w:rsid w:val="0082065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uk.hoadley@uct.ac.za"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848</Words>
  <Characters>4835</Characters>
  <Application>Microsoft Macintosh Word</Application>
  <DocSecurity>0</DocSecurity>
  <Lines>40</Lines>
  <Paragraphs>11</Paragraphs>
  <ScaleCrop>false</ScaleCrop>
  <Company>University of Cape Town</Company>
  <LinksUpToDate>false</LinksUpToDate>
  <CharactersWithSpaces>5672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Hoadley</dc:creator>
  <cp:keywords/>
  <dc:description/>
  <cp:lastModifiedBy>Ursula Hoadley</cp:lastModifiedBy>
  <cp:revision>5</cp:revision>
  <dcterms:created xsi:type="dcterms:W3CDTF">2012-01-17T13:22:00Z</dcterms:created>
  <dcterms:modified xsi:type="dcterms:W3CDTF">2012-02-13T13:34:00Z</dcterms:modified>
</cp:coreProperties>
</file>