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56F7C9" w14:textId="77777777" w:rsidR="008545CB" w:rsidRPr="00F62661" w:rsidRDefault="00593F10" w:rsidP="00B00C5F">
      <w:pPr>
        <w:jc w:val="center"/>
        <w:rPr>
          <w:b/>
          <w:color w:val="000000" w:themeColor="text1"/>
        </w:rPr>
      </w:pPr>
      <w:r w:rsidRPr="00F62661">
        <w:rPr>
          <w:b/>
          <w:color w:val="000000" w:themeColor="text1"/>
        </w:rPr>
        <w:t xml:space="preserve">Education </w:t>
      </w:r>
      <w:r w:rsidR="008D6252" w:rsidRPr="00F62661">
        <w:rPr>
          <w:b/>
          <w:color w:val="000000" w:themeColor="text1"/>
        </w:rPr>
        <w:t>220D</w:t>
      </w:r>
      <w:r w:rsidR="00C90B54" w:rsidRPr="00F62661">
        <w:rPr>
          <w:b/>
          <w:color w:val="000000" w:themeColor="text1"/>
        </w:rPr>
        <w:t>/History 258E</w:t>
      </w:r>
    </w:p>
    <w:p w14:paraId="276CC4CB" w14:textId="77777777" w:rsidR="008D6252" w:rsidRPr="00F62661" w:rsidRDefault="00593F10" w:rsidP="00B00C5F">
      <w:pPr>
        <w:jc w:val="center"/>
        <w:rPr>
          <w:b/>
          <w:color w:val="000000" w:themeColor="text1"/>
        </w:rPr>
      </w:pPr>
      <w:r w:rsidRPr="00F62661">
        <w:rPr>
          <w:b/>
          <w:color w:val="000000" w:themeColor="text1"/>
        </w:rPr>
        <w:t xml:space="preserve">History of </w:t>
      </w:r>
      <w:r w:rsidR="008D6252" w:rsidRPr="00F62661">
        <w:rPr>
          <w:b/>
          <w:color w:val="000000" w:themeColor="text1"/>
        </w:rPr>
        <w:t>School Reform</w:t>
      </w:r>
      <w:r w:rsidR="00EF3BEA" w:rsidRPr="00F62661">
        <w:rPr>
          <w:b/>
          <w:color w:val="000000" w:themeColor="text1"/>
        </w:rPr>
        <w:t xml:space="preserve"> in the U.S.</w:t>
      </w:r>
      <w:r w:rsidR="008D6252" w:rsidRPr="00F62661">
        <w:rPr>
          <w:b/>
          <w:color w:val="000000" w:themeColor="text1"/>
        </w:rPr>
        <w:t xml:space="preserve"> </w:t>
      </w:r>
    </w:p>
    <w:p w14:paraId="12C6735F" w14:textId="77777777" w:rsidR="002559C9" w:rsidRPr="00F62661" w:rsidRDefault="003E34D5" w:rsidP="00B00C5F">
      <w:pPr>
        <w:jc w:val="center"/>
        <w:rPr>
          <w:b/>
          <w:color w:val="000000" w:themeColor="text1"/>
        </w:rPr>
      </w:pPr>
      <w:r w:rsidRPr="00F62661">
        <w:rPr>
          <w:b/>
          <w:color w:val="000000" w:themeColor="text1"/>
        </w:rPr>
        <w:t>Fall</w:t>
      </w:r>
      <w:r w:rsidR="008D6252" w:rsidRPr="00F62661">
        <w:rPr>
          <w:b/>
          <w:color w:val="000000" w:themeColor="text1"/>
        </w:rPr>
        <w:t xml:space="preserve"> </w:t>
      </w:r>
      <w:r w:rsidR="00244EFD">
        <w:rPr>
          <w:b/>
          <w:color w:val="000000" w:themeColor="text1"/>
        </w:rPr>
        <w:t>201</w:t>
      </w:r>
      <w:r w:rsidR="004A5A54">
        <w:rPr>
          <w:b/>
          <w:color w:val="000000" w:themeColor="text1"/>
        </w:rPr>
        <w:t>5</w:t>
      </w:r>
    </w:p>
    <w:p w14:paraId="6244ABE5" w14:textId="77777777" w:rsidR="00244375" w:rsidRDefault="004D0E78" w:rsidP="00B00C5F">
      <w:pPr>
        <w:jc w:val="center"/>
        <w:rPr>
          <w:b/>
          <w:color w:val="000000" w:themeColor="text1"/>
        </w:rPr>
      </w:pPr>
      <w:r w:rsidRPr="00F62661">
        <w:rPr>
          <w:b/>
          <w:color w:val="000000" w:themeColor="text1"/>
        </w:rPr>
        <w:t>Monday</w:t>
      </w:r>
      <w:r w:rsidR="00EF3BEA" w:rsidRPr="00F62661">
        <w:rPr>
          <w:b/>
          <w:color w:val="000000" w:themeColor="text1"/>
        </w:rPr>
        <w:t>/</w:t>
      </w:r>
      <w:r w:rsidRPr="00F62661">
        <w:rPr>
          <w:b/>
          <w:color w:val="000000" w:themeColor="text1"/>
        </w:rPr>
        <w:t>Wednesday</w:t>
      </w:r>
      <w:r w:rsidR="00593F10" w:rsidRPr="00F62661">
        <w:rPr>
          <w:b/>
          <w:color w:val="000000" w:themeColor="text1"/>
        </w:rPr>
        <w:t xml:space="preserve">, </w:t>
      </w:r>
      <w:r w:rsidR="00885566" w:rsidRPr="00F62661">
        <w:rPr>
          <w:b/>
          <w:color w:val="000000" w:themeColor="text1"/>
        </w:rPr>
        <w:t>1</w:t>
      </w:r>
      <w:r w:rsidR="009D170E" w:rsidRPr="00F62661">
        <w:rPr>
          <w:b/>
          <w:color w:val="000000" w:themeColor="text1"/>
        </w:rPr>
        <w:t>:15-</w:t>
      </w:r>
      <w:r w:rsidR="00885566" w:rsidRPr="00F62661">
        <w:rPr>
          <w:b/>
          <w:color w:val="000000" w:themeColor="text1"/>
        </w:rPr>
        <w:t>3</w:t>
      </w:r>
      <w:r w:rsidR="009D170E" w:rsidRPr="00F62661">
        <w:rPr>
          <w:b/>
          <w:color w:val="000000" w:themeColor="text1"/>
        </w:rPr>
        <w:t>:05</w:t>
      </w:r>
    </w:p>
    <w:p w14:paraId="7F836CB8" w14:textId="77777777" w:rsidR="00EF0815" w:rsidRDefault="00317626" w:rsidP="00B00C5F">
      <w:pPr>
        <w:jc w:val="center"/>
        <w:rPr>
          <w:b/>
          <w:color w:val="000000" w:themeColor="text1"/>
        </w:rPr>
      </w:pPr>
      <w:r w:rsidRPr="00F62661">
        <w:rPr>
          <w:b/>
          <w:color w:val="000000" w:themeColor="text1"/>
        </w:rPr>
        <w:t>3-5</w:t>
      </w:r>
      <w:r w:rsidR="00EF0815" w:rsidRPr="00F62661">
        <w:rPr>
          <w:b/>
          <w:color w:val="000000" w:themeColor="text1"/>
        </w:rPr>
        <w:t xml:space="preserve"> </w:t>
      </w:r>
      <w:r w:rsidR="00082EEF" w:rsidRPr="00F62661">
        <w:rPr>
          <w:b/>
          <w:color w:val="000000" w:themeColor="text1"/>
        </w:rPr>
        <w:t>units</w:t>
      </w:r>
    </w:p>
    <w:p w14:paraId="6FEECAB3" w14:textId="77777777" w:rsidR="00B6581B" w:rsidRPr="00F62661" w:rsidRDefault="005F094F" w:rsidP="00B00C5F">
      <w:pPr>
        <w:jc w:val="center"/>
        <w:rPr>
          <w:b/>
          <w:color w:val="000000" w:themeColor="text1"/>
        </w:rPr>
      </w:pPr>
      <w:r>
        <w:rPr>
          <w:b/>
          <w:color w:val="000000" w:themeColor="text1"/>
        </w:rPr>
        <w:t>CERAS 101</w:t>
      </w:r>
    </w:p>
    <w:p w14:paraId="36E3189C" w14:textId="77777777" w:rsidR="00593F10" w:rsidRPr="00F62661" w:rsidRDefault="00593F10">
      <w:pPr>
        <w:rPr>
          <w:color w:val="000000" w:themeColor="text1"/>
        </w:rPr>
      </w:pPr>
    </w:p>
    <w:p w14:paraId="4133DB95" w14:textId="77777777" w:rsidR="009B655E" w:rsidRPr="00F62661" w:rsidRDefault="009B655E" w:rsidP="009B655E">
      <w:pPr>
        <w:rPr>
          <w:color w:val="000000" w:themeColor="text1"/>
        </w:rPr>
      </w:pPr>
      <w:r w:rsidRPr="00F62661">
        <w:rPr>
          <w:color w:val="000000" w:themeColor="text1"/>
        </w:rPr>
        <w:t xml:space="preserve">Professor David </w:t>
      </w:r>
      <w:proofErr w:type="spellStart"/>
      <w:r w:rsidRPr="00F62661">
        <w:rPr>
          <w:color w:val="000000" w:themeColor="text1"/>
        </w:rPr>
        <w:t>La</w:t>
      </w:r>
      <w:r w:rsidR="00236062">
        <w:rPr>
          <w:color w:val="000000" w:themeColor="text1"/>
        </w:rPr>
        <w:t>baree</w:t>
      </w:r>
      <w:proofErr w:type="spellEnd"/>
      <w:r w:rsidR="00236062">
        <w:rPr>
          <w:color w:val="000000" w:themeColor="text1"/>
        </w:rPr>
        <w:tab/>
      </w:r>
      <w:r w:rsidR="00236062">
        <w:rPr>
          <w:color w:val="000000" w:themeColor="text1"/>
        </w:rPr>
        <w:tab/>
      </w:r>
      <w:r w:rsidR="00236062">
        <w:rPr>
          <w:color w:val="000000" w:themeColor="text1"/>
        </w:rPr>
        <w:tab/>
        <w:t xml:space="preserve">     Teaching Assistant</w:t>
      </w:r>
      <w:r w:rsidRPr="00F62661">
        <w:rPr>
          <w:color w:val="000000" w:themeColor="text1"/>
        </w:rPr>
        <w:t>:</w:t>
      </w:r>
    </w:p>
    <w:p w14:paraId="7D7BC4D5" w14:textId="77777777" w:rsidR="009B655E" w:rsidRPr="00F62661" w:rsidRDefault="009B655E" w:rsidP="009B655E">
      <w:pPr>
        <w:rPr>
          <w:color w:val="000000" w:themeColor="text1"/>
        </w:rPr>
      </w:pPr>
      <w:r w:rsidRPr="00F62661">
        <w:rPr>
          <w:color w:val="000000" w:themeColor="text1"/>
        </w:rPr>
        <w:t xml:space="preserve">Office: 312 </w:t>
      </w:r>
      <w:proofErr w:type="spellStart"/>
      <w:r w:rsidRPr="00F62661">
        <w:rPr>
          <w:color w:val="000000" w:themeColor="text1"/>
        </w:rPr>
        <w:t>Cubberley</w:t>
      </w:r>
      <w:proofErr w:type="spellEnd"/>
      <w:r w:rsidRPr="00F62661">
        <w:rPr>
          <w:color w:val="000000" w:themeColor="text1"/>
        </w:rPr>
        <w:tab/>
      </w:r>
      <w:r w:rsidRPr="00F62661">
        <w:rPr>
          <w:color w:val="000000" w:themeColor="text1"/>
        </w:rPr>
        <w:tab/>
      </w:r>
      <w:r w:rsidRPr="00F62661">
        <w:rPr>
          <w:color w:val="000000" w:themeColor="text1"/>
        </w:rPr>
        <w:tab/>
      </w:r>
      <w:r w:rsidRPr="00F62661">
        <w:rPr>
          <w:color w:val="000000" w:themeColor="text1"/>
        </w:rPr>
        <w:tab/>
      </w:r>
      <w:r w:rsidRPr="00F62661">
        <w:rPr>
          <w:color w:val="000000" w:themeColor="text1"/>
        </w:rPr>
        <w:tab/>
      </w:r>
      <w:r w:rsidR="00177075">
        <w:rPr>
          <w:color w:val="000000" w:themeColor="text1"/>
        </w:rPr>
        <w:t xml:space="preserve">Erin </w:t>
      </w:r>
      <w:proofErr w:type="spellStart"/>
      <w:r w:rsidR="00177075">
        <w:rPr>
          <w:color w:val="000000" w:themeColor="text1"/>
        </w:rPr>
        <w:t>Raab</w:t>
      </w:r>
      <w:proofErr w:type="spellEnd"/>
    </w:p>
    <w:p w14:paraId="103B1A31" w14:textId="77777777" w:rsidR="009B655E" w:rsidRPr="00F62661" w:rsidRDefault="004B59E5" w:rsidP="009B655E">
      <w:pPr>
        <w:rPr>
          <w:color w:val="000000" w:themeColor="text1"/>
        </w:rPr>
      </w:pPr>
      <w:r>
        <w:rPr>
          <w:color w:val="000000" w:themeColor="text1"/>
        </w:rPr>
        <w:t>E</w:t>
      </w:r>
      <w:r w:rsidR="009B655E" w:rsidRPr="00F62661">
        <w:rPr>
          <w:color w:val="000000" w:themeColor="text1"/>
        </w:rPr>
        <w:t xml:space="preserve">mail: </w:t>
      </w:r>
      <w:hyperlink r:id="rId9" w:history="1">
        <w:r w:rsidR="00EF2481" w:rsidRPr="00313D17">
          <w:rPr>
            <w:rStyle w:val="Hyperlink"/>
          </w:rPr>
          <w:t>dlabaree@stanford.edu</w:t>
        </w:r>
      </w:hyperlink>
      <w:r w:rsidR="00EF2481">
        <w:t xml:space="preserve"> </w:t>
      </w:r>
      <w:r w:rsidR="009B655E" w:rsidRPr="00F62661">
        <w:rPr>
          <w:color w:val="000000" w:themeColor="text1"/>
        </w:rPr>
        <w:tab/>
      </w:r>
      <w:r w:rsidR="009B655E" w:rsidRPr="00F62661">
        <w:rPr>
          <w:color w:val="000000" w:themeColor="text1"/>
        </w:rPr>
        <w:tab/>
      </w:r>
      <w:r w:rsidR="009B655E" w:rsidRPr="00F62661">
        <w:rPr>
          <w:color w:val="000000" w:themeColor="text1"/>
        </w:rPr>
        <w:tab/>
        <w:t xml:space="preserve">      </w:t>
      </w:r>
      <w:r>
        <w:rPr>
          <w:color w:val="000000" w:themeColor="text1"/>
        </w:rPr>
        <w:t>E</w:t>
      </w:r>
      <w:r w:rsidRPr="00F62661">
        <w:rPr>
          <w:color w:val="000000" w:themeColor="text1"/>
        </w:rPr>
        <w:t xml:space="preserve">mail: </w:t>
      </w:r>
      <w:hyperlink r:id="rId10" w:history="1">
        <w:r w:rsidR="0014415F" w:rsidRPr="00313D17">
          <w:rPr>
            <w:rStyle w:val="Hyperlink"/>
          </w:rPr>
          <w:t>eraab@stanford.edu</w:t>
        </w:r>
      </w:hyperlink>
      <w:r w:rsidR="0014415F">
        <w:rPr>
          <w:color w:val="000000" w:themeColor="text1"/>
        </w:rPr>
        <w:t xml:space="preserve"> </w:t>
      </w:r>
    </w:p>
    <w:p w14:paraId="46687230" w14:textId="77777777" w:rsidR="009B655E" w:rsidRPr="00F62661" w:rsidRDefault="009B655E" w:rsidP="009B655E">
      <w:pPr>
        <w:rPr>
          <w:color w:val="000000" w:themeColor="text1"/>
        </w:rPr>
      </w:pPr>
      <w:r w:rsidRPr="00F62661">
        <w:rPr>
          <w:color w:val="000000" w:themeColor="text1"/>
        </w:rPr>
        <w:t>Web: www.stanford.edu/~dlabaree</w:t>
      </w:r>
      <w:r w:rsidRPr="00F62661">
        <w:rPr>
          <w:color w:val="000000" w:themeColor="text1"/>
        </w:rPr>
        <w:tab/>
      </w:r>
      <w:r w:rsidRPr="00F62661">
        <w:rPr>
          <w:color w:val="000000" w:themeColor="text1"/>
        </w:rPr>
        <w:tab/>
        <w:t xml:space="preserve">        </w:t>
      </w:r>
      <w:r w:rsidRPr="00F62661">
        <w:rPr>
          <w:color w:val="000000" w:themeColor="text1"/>
        </w:rPr>
        <w:tab/>
        <w:t xml:space="preserve">      </w:t>
      </w:r>
      <w:r w:rsidR="004B59E5" w:rsidRPr="00F62661">
        <w:rPr>
          <w:color w:val="000000" w:themeColor="text1"/>
        </w:rPr>
        <w:t>Office hours: by appointment</w:t>
      </w:r>
    </w:p>
    <w:p w14:paraId="2FF1719B" w14:textId="77777777" w:rsidR="009B655E" w:rsidRPr="00F62661" w:rsidRDefault="009B655E" w:rsidP="009B655E">
      <w:pPr>
        <w:rPr>
          <w:color w:val="000000" w:themeColor="text1"/>
        </w:rPr>
      </w:pPr>
      <w:r w:rsidRPr="00F62661">
        <w:rPr>
          <w:color w:val="000000" w:themeColor="text1"/>
        </w:rPr>
        <w:t>Office hours: by appointment</w:t>
      </w:r>
      <w:r w:rsidRPr="00F62661">
        <w:rPr>
          <w:color w:val="000000" w:themeColor="text1"/>
        </w:rPr>
        <w:tab/>
      </w:r>
      <w:r w:rsidRPr="00F62661">
        <w:rPr>
          <w:color w:val="000000" w:themeColor="text1"/>
        </w:rPr>
        <w:tab/>
      </w:r>
      <w:r w:rsidRPr="00F62661">
        <w:rPr>
          <w:color w:val="000000" w:themeColor="text1"/>
        </w:rPr>
        <w:tab/>
      </w:r>
      <w:r w:rsidRPr="00F62661">
        <w:rPr>
          <w:color w:val="000000" w:themeColor="text1"/>
        </w:rPr>
        <w:tab/>
        <w:t xml:space="preserve">      </w:t>
      </w:r>
      <w:r w:rsidR="004B59E5">
        <w:rPr>
          <w:color w:val="000000" w:themeColor="text1"/>
        </w:rPr>
        <w:t xml:space="preserve">Section:  </w:t>
      </w:r>
      <w:r w:rsidR="00E32E30">
        <w:rPr>
          <w:color w:val="000000" w:themeColor="text1"/>
        </w:rPr>
        <w:t>Lathrop 296</w:t>
      </w:r>
    </w:p>
    <w:p w14:paraId="5CA01CCD" w14:textId="77777777" w:rsidR="009B655E" w:rsidRDefault="009B655E" w:rsidP="009B655E">
      <w:pPr>
        <w:rPr>
          <w:color w:val="000000" w:themeColor="text1"/>
        </w:rPr>
      </w:pPr>
      <w:r>
        <w:rPr>
          <w:color w:val="000000" w:themeColor="text1"/>
        </w:rPr>
        <w:t>Se</w:t>
      </w:r>
      <w:r w:rsidR="00396ACA">
        <w:rPr>
          <w:color w:val="000000" w:themeColor="text1"/>
        </w:rPr>
        <w:t>ction:</w:t>
      </w:r>
      <w:r w:rsidR="005F094F">
        <w:rPr>
          <w:color w:val="000000" w:themeColor="text1"/>
        </w:rPr>
        <w:t xml:space="preserve"> CERAS 101</w:t>
      </w:r>
      <w:r w:rsidR="004B59E5">
        <w:rPr>
          <w:color w:val="000000" w:themeColor="text1"/>
        </w:rPr>
        <w:tab/>
      </w:r>
      <w:r w:rsidR="004B59E5">
        <w:rPr>
          <w:color w:val="000000" w:themeColor="text1"/>
        </w:rPr>
        <w:tab/>
      </w:r>
      <w:r w:rsidR="004B59E5">
        <w:rPr>
          <w:color w:val="000000" w:themeColor="text1"/>
        </w:rPr>
        <w:tab/>
      </w:r>
      <w:r w:rsidR="004B59E5">
        <w:rPr>
          <w:color w:val="000000" w:themeColor="text1"/>
        </w:rPr>
        <w:tab/>
      </w:r>
      <w:r w:rsidR="004B59E5">
        <w:rPr>
          <w:color w:val="000000" w:themeColor="text1"/>
        </w:rPr>
        <w:tab/>
        <w:t>Harper Keenan</w:t>
      </w:r>
    </w:p>
    <w:p w14:paraId="057DC7FB" w14:textId="77777777" w:rsidR="004B59E5" w:rsidRDefault="009B655E" w:rsidP="004B59E5">
      <w:pPr>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t xml:space="preserve">      </w:t>
      </w:r>
      <w:r w:rsidR="004B59E5">
        <w:rPr>
          <w:color w:val="000000" w:themeColor="text1"/>
        </w:rPr>
        <w:t xml:space="preserve">Email: </w:t>
      </w:r>
      <w:hyperlink r:id="rId11" w:history="1">
        <w:r w:rsidR="004B59E5" w:rsidRPr="00913B63">
          <w:rPr>
            <w:rStyle w:val="Hyperlink"/>
          </w:rPr>
          <w:t>hkeenan@stanford.edu</w:t>
        </w:r>
      </w:hyperlink>
    </w:p>
    <w:p w14:paraId="456DA40D" w14:textId="77777777" w:rsidR="004B59E5" w:rsidRDefault="004B59E5" w:rsidP="004B59E5">
      <w:pPr>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t xml:space="preserve">      Office hours: by appointment</w:t>
      </w:r>
    </w:p>
    <w:p w14:paraId="1A3B6596" w14:textId="77777777" w:rsidR="004B59E5" w:rsidRDefault="004B59E5" w:rsidP="004B59E5">
      <w:pPr>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t xml:space="preserve">      Section: </w:t>
      </w:r>
      <w:r w:rsidR="00124630">
        <w:rPr>
          <w:color w:val="000000" w:themeColor="text1"/>
        </w:rPr>
        <w:t xml:space="preserve"> </w:t>
      </w:r>
      <w:proofErr w:type="spellStart"/>
      <w:r w:rsidR="00E32E30">
        <w:rPr>
          <w:color w:val="000000" w:themeColor="text1"/>
        </w:rPr>
        <w:t>Cubberley</w:t>
      </w:r>
      <w:proofErr w:type="spellEnd"/>
      <w:r w:rsidR="00E32E30">
        <w:rPr>
          <w:color w:val="000000" w:themeColor="text1"/>
        </w:rPr>
        <w:t xml:space="preserve"> 36</w:t>
      </w:r>
    </w:p>
    <w:p w14:paraId="73B4DD51" w14:textId="77777777" w:rsidR="00AC4E20" w:rsidRDefault="004B59E5" w:rsidP="003B740E">
      <w:pPr>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t xml:space="preserve">       </w:t>
      </w:r>
      <w:r w:rsidR="009B655E" w:rsidRPr="00F62661">
        <w:rPr>
          <w:color w:val="000000" w:themeColor="text1"/>
        </w:rPr>
        <w:tab/>
      </w:r>
      <w:r w:rsidR="009B655E" w:rsidRPr="00F62661">
        <w:rPr>
          <w:color w:val="000000" w:themeColor="text1"/>
        </w:rPr>
        <w:tab/>
      </w:r>
      <w:r w:rsidR="009B655E" w:rsidRPr="00F62661">
        <w:rPr>
          <w:color w:val="000000" w:themeColor="text1"/>
        </w:rPr>
        <w:tab/>
      </w:r>
      <w:r w:rsidR="009B655E" w:rsidRPr="00F62661">
        <w:rPr>
          <w:color w:val="000000" w:themeColor="text1"/>
        </w:rPr>
        <w:tab/>
      </w:r>
      <w:r w:rsidR="009B655E" w:rsidRPr="00F62661">
        <w:rPr>
          <w:color w:val="000000" w:themeColor="text1"/>
        </w:rPr>
        <w:tab/>
      </w:r>
    </w:p>
    <w:p w14:paraId="7C9B649B" w14:textId="77777777" w:rsidR="00724354" w:rsidRPr="000E5303" w:rsidRDefault="00724354" w:rsidP="00AC4E20">
      <w:pPr>
        <w:jc w:val="center"/>
        <w:rPr>
          <w:color w:val="000000" w:themeColor="text1"/>
        </w:rPr>
      </w:pPr>
      <w:r w:rsidRPr="00F62661">
        <w:rPr>
          <w:b/>
          <w:color w:val="000000" w:themeColor="text1"/>
        </w:rPr>
        <w:t>Course Description</w:t>
      </w:r>
    </w:p>
    <w:p w14:paraId="706F9BFF" w14:textId="77777777" w:rsidR="00724354" w:rsidRPr="00F62661" w:rsidRDefault="00724354">
      <w:pPr>
        <w:rPr>
          <w:color w:val="000000" w:themeColor="text1"/>
        </w:rPr>
      </w:pPr>
    </w:p>
    <w:p w14:paraId="04C07210" w14:textId="77777777" w:rsidR="00C5444D" w:rsidRPr="00F62661" w:rsidRDefault="00986E8F">
      <w:pPr>
        <w:rPr>
          <w:color w:val="000000" w:themeColor="text1"/>
        </w:rPr>
      </w:pPr>
      <w:r w:rsidRPr="00F62661">
        <w:rPr>
          <w:color w:val="000000" w:themeColor="text1"/>
        </w:rPr>
        <w:tab/>
      </w:r>
      <w:r w:rsidR="005221C8" w:rsidRPr="00F62661">
        <w:rPr>
          <w:color w:val="000000" w:themeColor="text1"/>
        </w:rPr>
        <w:t xml:space="preserve">In this course, we will explore the history of school reform in the United States.  </w:t>
      </w:r>
      <w:r w:rsidR="00EF056C" w:rsidRPr="00F62661">
        <w:rPr>
          <w:color w:val="000000" w:themeColor="text1"/>
        </w:rPr>
        <w:t>I</w:t>
      </w:r>
      <w:r w:rsidR="005221C8" w:rsidRPr="00F62661">
        <w:rPr>
          <w:color w:val="000000" w:themeColor="text1"/>
        </w:rPr>
        <w:t>n only 10 weeks we will not be able to pursue a systematic study of this history from beginning to end</w:t>
      </w:r>
      <w:r w:rsidR="00EF056C" w:rsidRPr="00F62661">
        <w:rPr>
          <w:color w:val="000000" w:themeColor="text1"/>
        </w:rPr>
        <w:t>, so instead</w:t>
      </w:r>
      <w:r w:rsidR="005221C8" w:rsidRPr="00F62661">
        <w:rPr>
          <w:color w:val="000000" w:themeColor="text1"/>
        </w:rPr>
        <w:t xml:space="preserve"> we will e</w:t>
      </w:r>
      <w:r w:rsidRPr="00F62661">
        <w:rPr>
          <w:color w:val="000000" w:themeColor="text1"/>
        </w:rPr>
        <w:t xml:space="preserve">xplore </w:t>
      </w:r>
      <w:r w:rsidR="00CF7556" w:rsidRPr="00F62661">
        <w:rPr>
          <w:color w:val="000000" w:themeColor="text1"/>
        </w:rPr>
        <w:t xml:space="preserve">a few of the </w:t>
      </w:r>
      <w:r w:rsidRPr="00F62661">
        <w:rPr>
          <w:color w:val="000000" w:themeColor="text1"/>
        </w:rPr>
        <w:t xml:space="preserve">major issues in </w:t>
      </w:r>
      <w:r w:rsidR="005221C8" w:rsidRPr="00F62661">
        <w:rPr>
          <w:color w:val="000000" w:themeColor="text1"/>
        </w:rPr>
        <w:t>this</w:t>
      </w:r>
      <w:r w:rsidRPr="00F62661">
        <w:rPr>
          <w:color w:val="000000" w:themeColor="text1"/>
        </w:rPr>
        <w:t xml:space="preserve"> history</w:t>
      </w:r>
      <w:r w:rsidR="00CF7556" w:rsidRPr="00F62661">
        <w:rPr>
          <w:color w:val="000000" w:themeColor="text1"/>
        </w:rPr>
        <w:t xml:space="preserve"> an</w:t>
      </w:r>
      <w:r w:rsidR="00F3402C" w:rsidRPr="00F62661">
        <w:rPr>
          <w:color w:val="000000" w:themeColor="text1"/>
        </w:rPr>
        <w:t xml:space="preserve">d examine some </w:t>
      </w:r>
      <w:r w:rsidR="00CF7556" w:rsidRPr="00F62661">
        <w:rPr>
          <w:color w:val="000000" w:themeColor="text1"/>
        </w:rPr>
        <w:t xml:space="preserve">pertinent </w:t>
      </w:r>
      <w:r w:rsidR="00477F80" w:rsidRPr="00F62661">
        <w:rPr>
          <w:color w:val="000000" w:themeColor="text1"/>
        </w:rPr>
        <w:t xml:space="preserve">cases of </w:t>
      </w:r>
      <w:r w:rsidR="00CF7556" w:rsidRPr="00F62661">
        <w:rPr>
          <w:color w:val="000000" w:themeColor="text1"/>
        </w:rPr>
        <w:t>school reform to consider their consequences</w:t>
      </w:r>
      <w:r w:rsidRPr="00F62661">
        <w:rPr>
          <w:color w:val="000000" w:themeColor="text1"/>
        </w:rPr>
        <w:t xml:space="preserve">.  </w:t>
      </w:r>
      <w:r w:rsidR="00B62208" w:rsidRPr="00F62661">
        <w:rPr>
          <w:color w:val="000000" w:themeColor="text1"/>
        </w:rPr>
        <w:t xml:space="preserve">School reform is the intended change of schooling toward accomplishment of a valued goal.  </w:t>
      </w:r>
      <w:r w:rsidR="00D50F8E" w:rsidRPr="00F62661">
        <w:rPr>
          <w:color w:val="000000" w:themeColor="text1"/>
        </w:rPr>
        <w:t>One problem</w:t>
      </w:r>
      <w:r w:rsidR="002E684E" w:rsidRPr="00F62661">
        <w:rPr>
          <w:color w:val="000000" w:themeColor="text1"/>
        </w:rPr>
        <w:t xml:space="preserve"> with reform</w:t>
      </w:r>
      <w:r w:rsidR="00D50F8E" w:rsidRPr="00F62661">
        <w:rPr>
          <w:color w:val="000000" w:themeColor="text1"/>
        </w:rPr>
        <w:t>, therefore, is intent</w:t>
      </w:r>
      <w:r w:rsidR="000B4D50" w:rsidRPr="00F62661">
        <w:rPr>
          <w:color w:val="000000" w:themeColor="text1"/>
        </w:rPr>
        <w:t>.</w:t>
      </w:r>
      <w:r w:rsidR="00D50F8E" w:rsidRPr="00F62661">
        <w:rPr>
          <w:color w:val="000000" w:themeColor="text1"/>
        </w:rPr>
        <w:t xml:space="preserve"> </w:t>
      </w:r>
      <w:r w:rsidR="000B4D50" w:rsidRPr="00F62661">
        <w:rPr>
          <w:color w:val="000000" w:themeColor="text1"/>
        </w:rPr>
        <w:t xml:space="preserve"> Education is an extraordinarily complex social institution</w:t>
      </w:r>
      <w:r w:rsidR="000C4A90">
        <w:rPr>
          <w:color w:val="000000" w:themeColor="text1"/>
        </w:rPr>
        <w:t xml:space="preserve"> –</w:t>
      </w:r>
      <w:r w:rsidR="00B27DA1" w:rsidRPr="00F62661">
        <w:rPr>
          <w:color w:val="000000" w:themeColor="text1"/>
        </w:rPr>
        <w:t xml:space="preserve"> </w:t>
      </w:r>
      <w:r w:rsidR="000B4D50" w:rsidRPr="00F62661">
        <w:rPr>
          <w:color w:val="000000" w:themeColor="text1"/>
        </w:rPr>
        <w:t>involving a vast array of people, structures, and organizations</w:t>
      </w:r>
      <w:r w:rsidR="00093A39" w:rsidRPr="00F62661">
        <w:rPr>
          <w:color w:val="000000" w:themeColor="text1"/>
        </w:rPr>
        <w:t xml:space="preserve"> </w:t>
      </w:r>
      <w:r w:rsidR="000C4A90">
        <w:rPr>
          <w:color w:val="000000" w:themeColor="text1"/>
        </w:rPr>
        <w:t>–</w:t>
      </w:r>
      <w:r w:rsidR="00AD05AE" w:rsidRPr="00F62661">
        <w:rPr>
          <w:color w:val="000000" w:themeColor="text1"/>
        </w:rPr>
        <w:t xml:space="preserve"> which means that</w:t>
      </w:r>
      <w:r w:rsidR="000B4D50" w:rsidRPr="00F62661">
        <w:rPr>
          <w:color w:val="000000" w:themeColor="text1"/>
        </w:rPr>
        <w:t xml:space="preserve"> reforming education in ways that make it produce the </w:t>
      </w:r>
      <w:r w:rsidR="00E30DFE" w:rsidRPr="00F62661">
        <w:rPr>
          <w:color w:val="000000" w:themeColor="text1"/>
        </w:rPr>
        <w:t>intended</w:t>
      </w:r>
      <w:r w:rsidR="000B4D50" w:rsidRPr="00F62661">
        <w:rPr>
          <w:color w:val="000000" w:themeColor="text1"/>
        </w:rPr>
        <w:t xml:space="preserve"> results is </w:t>
      </w:r>
      <w:r w:rsidR="00E30DFE" w:rsidRPr="00F62661">
        <w:rPr>
          <w:color w:val="000000" w:themeColor="text1"/>
        </w:rPr>
        <w:t xml:space="preserve">quite difficult.  </w:t>
      </w:r>
      <w:r w:rsidR="00CB1C8D" w:rsidRPr="00F62661">
        <w:rPr>
          <w:color w:val="000000" w:themeColor="text1"/>
        </w:rPr>
        <w:t xml:space="preserve">Frequently </w:t>
      </w:r>
      <w:r w:rsidR="00D50F8E" w:rsidRPr="00F62661">
        <w:rPr>
          <w:color w:val="000000" w:themeColor="text1"/>
        </w:rPr>
        <w:t>reforms unintenti</w:t>
      </w:r>
      <w:r w:rsidR="00792067" w:rsidRPr="00F62661">
        <w:rPr>
          <w:color w:val="000000" w:themeColor="text1"/>
        </w:rPr>
        <w:t>on</w:t>
      </w:r>
      <w:r w:rsidR="00D50F8E" w:rsidRPr="00F62661">
        <w:rPr>
          <w:color w:val="000000" w:themeColor="text1"/>
        </w:rPr>
        <w:t xml:space="preserve">ally generate new problems, which then </w:t>
      </w:r>
      <w:r w:rsidR="000A523F" w:rsidRPr="00F62661">
        <w:rPr>
          <w:color w:val="000000" w:themeColor="text1"/>
        </w:rPr>
        <w:t xml:space="preserve">require a new wave of reform to deal with them.  (This is why Elmore and McLaughlin call school reform “steady work.”)  </w:t>
      </w:r>
      <w:r w:rsidR="008819CA" w:rsidRPr="00F62661">
        <w:rPr>
          <w:color w:val="000000" w:themeColor="text1"/>
        </w:rPr>
        <w:t>A second</w:t>
      </w:r>
      <w:r w:rsidR="002E684E" w:rsidRPr="00F62661">
        <w:rPr>
          <w:color w:val="000000" w:themeColor="text1"/>
        </w:rPr>
        <w:t xml:space="preserve"> problem</w:t>
      </w:r>
      <w:r w:rsidR="0079568D" w:rsidRPr="00F62661">
        <w:rPr>
          <w:color w:val="000000" w:themeColor="text1"/>
        </w:rPr>
        <w:t xml:space="preserve"> with reform is that reasonable people can disagree </w:t>
      </w:r>
      <w:r w:rsidR="00314D6F" w:rsidRPr="00F62661">
        <w:rPr>
          <w:color w:val="000000" w:themeColor="text1"/>
        </w:rPr>
        <w:t>over</w:t>
      </w:r>
      <w:r w:rsidR="0079568D" w:rsidRPr="00F62661">
        <w:rPr>
          <w:color w:val="000000" w:themeColor="text1"/>
        </w:rPr>
        <w:t xml:space="preserve"> the goals of </w:t>
      </w:r>
      <w:r w:rsidR="00F025CA" w:rsidRPr="00F62661">
        <w:rPr>
          <w:color w:val="000000" w:themeColor="text1"/>
        </w:rPr>
        <w:t>school</w:t>
      </w:r>
      <w:r w:rsidR="00630E6B" w:rsidRPr="00F62661">
        <w:rPr>
          <w:color w:val="000000" w:themeColor="text1"/>
        </w:rPr>
        <w:t>ing</w:t>
      </w:r>
      <w:r w:rsidR="0079568D" w:rsidRPr="00F62661">
        <w:rPr>
          <w:color w:val="000000" w:themeColor="text1"/>
        </w:rPr>
        <w:t xml:space="preserve">, which means that </w:t>
      </w:r>
      <w:r w:rsidR="00DE10BC" w:rsidRPr="00F62661">
        <w:rPr>
          <w:color w:val="000000" w:themeColor="text1"/>
        </w:rPr>
        <w:t xml:space="preserve">what </w:t>
      </w:r>
      <w:r w:rsidR="008061C4" w:rsidRPr="00F62661">
        <w:rPr>
          <w:color w:val="000000" w:themeColor="text1"/>
        </w:rPr>
        <w:t>is</w:t>
      </w:r>
      <w:r w:rsidR="00DE10BC" w:rsidRPr="00F62661">
        <w:rPr>
          <w:color w:val="000000" w:themeColor="text1"/>
        </w:rPr>
        <w:t xml:space="preserve"> a positive reform for some people may </w:t>
      </w:r>
      <w:r w:rsidR="00AF3564" w:rsidRPr="00F62661">
        <w:rPr>
          <w:color w:val="000000" w:themeColor="text1"/>
        </w:rPr>
        <w:t>be</w:t>
      </w:r>
      <w:r w:rsidR="00DE10BC" w:rsidRPr="00F62661">
        <w:rPr>
          <w:color w:val="000000" w:themeColor="text1"/>
        </w:rPr>
        <w:t xml:space="preserve"> a</w:t>
      </w:r>
      <w:r w:rsidR="00B03B37" w:rsidRPr="00F62661">
        <w:rPr>
          <w:color w:val="000000" w:themeColor="text1"/>
        </w:rPr>
        <w:t xml:space="preserve"> negative change</w:t>
      </w:r>
      <w:r w:rsidR="00E12390" w:rsidRPr="00F62661">
        <w:rPr>
          <w:color w:val="000000" w:themeColor="text1"/>
        </w:rPr>
        <w:t xml:space="preserve"> for others</w:t>
      </w:r>
      <w:r w:rsidR="002962CA" w:rsidRPr="00F62661">
        <w:rPr>
          <w:color w:val="000000" w:themeColor="text1"/>
        </w:rPr>
        <w:t xml:space="preserve">.  </w:t>
      </w:r>
      <w:r w:rsidR="00F303B9" w:rsidRPr="00F62661">
        <w:rPr>
          <w:color w:val="000000" w:themeColor="text1"/>
        </w:rPr>
        <w:t>The result is</w:t>
      </w:r>
      <w:r w:rsidR="00B634B5" w:rsidRPr="00F62661">
        <w:rPr>
          <w:color w:val="000000" w:themeColor="text1"/>
        </w:rPr>
        <w:t xml:space="preserve"> that </w:t>
      </w:r>
      <w:r w:rsidR="008B0551" w:rsidRPr="00F62661">
        <w:rPr>
          <w:color w:val="000000" w:themeColor="text1"/>
        </w:rPr>
        <w:t xml:space="preserve">your reaction to </w:t>
      </w:r>
      <w:r w:rsidR="00B634B5" w:rsidRPr="00F62661">
        <w:rPr>
          <w:color w:val="000000" w:themeColor="text1"/>
        </w:rPr>
        <w:t>the</w:t>
      </w:r>
      <w:r w:rsidR="002962CA" w:rsidRPr="00F62661">
        <w:rPr>
          <w:color w:val="000000" w:themeColor="text1"/>
        </w:rPr>
        <w:t xml:space="preserve"> success </w:t>
      </w:r>
      <w:r w:rsidR="006B3F40" w:rsidRPr="00F62661">
        <w:rPr>
          <w:color w:val="000000" w:themeColor="text1"/>
        </w:rPr>
        <w:t>or</w:t>
      </w:r>
      <w:r w:rsidR="002962CA" w:rsidRPr="00F62661">
        <w:rPr>
          <w:color w:val="000000" w:themeColor="text1"/>
        </w:rPr>
        <w:t xml:space="preserve"> failure of </w:t>
      </w:r>
      <w:r w:rsidR="0068486F" w:rsidRPr="00F62661">
        <w:rPr>
          <w:color w:val="000000" w:themeColor="text1"/>
        </w:rPr>
        <w:t xml:space="preserve">a </w:t>
      </w:r>
      <w:r w:rsidR="002962CA" w:rsidRPr="00F62661">
        <w:rPr>
          <w:color w:val="000000" w:themeColor="text1"/>
        </w:rPr>
        <w:t>reform effort</w:t>
      </w:r>
      <w:r w:rsidR="006B3F40" w:rsidRPr="00F62661">
        <w:rPr>
          <w:color w:val="000000" w:themeColor="text1"/>
        </w:rPr>
        <w:t xml:space="preserve"> depends on where you stand on its value, since the</w:t>
      </w:r>
      <w:r w:rsidR="00E12390" w:rsidRPr="00F62661">
        <w:rPr>
          <w:color w:val="000000" w:themeColor="text1"/>
        </w:rPr>
        <w:t xml:space="preserve"> failure of a bad reform</w:t>
      </w:r>
      <w:r w:rsidR="00105887" w:rsidRPr="00F62661">
        <w:rPr>
          <w:color w:val="000000" w:themeColor="text1"/>
        </w:rPr>
        <w:t xml:space="preserve"> is a good thing.</w:t>
      </w:r>
      <w:r w:rsidR="00623B96" w:rsidRPr="00F62661">
        <w:rPr>
          <w:color w:val="000000" w:themeColor="text1"/>
        </w:rPr>
        <w:t xml:space="preserve">  </w:t>
      </w:r>
    </w:p>
    <w:p w14:paraId="65E47CFE" w14:textId="77777777" w:rsidR="00C5444D" w:rsidRPr="00F62661" w:rsidRDefault="00C5444D">
      <w:pPr>
        <w:rPr>
          <w:color w:val="000000" w:themeColor="text1"/>
        </w:rPr>
      </w:pPr>
    </w:p>
    <w:p w14:paraId="099C0A6C" w14:textId="77777777" w:rsidR="00DA65EA" w:rsidRDefault="00C5444D">
      <w:pPr>
        <w:rPr>
          <w:color w:val="000000" w:themeColor="text1"/>
        </w:rPr>
      </w:pPr>
      <w:r w:rsidRPr="00F62661">
        <w:rPr>
          <w:color w:val="000000" w:themeColor="text1"/>
        </w:rPr>
        <w:tab/>
      </w:r>
      <w:r w:rsidRPr="00F62661">
        <w:rPr>
          <w:b/>
          <w:color w:val="000000" w:themeColor="text1"/>
        </w:rPr>
        <w:t xml:space="preserve">Major Issues in </w:t>
      </w:r>
      <w:r w:rsidR="00973CA7" w:rsidRPr="00F62661">
        <w:rPr>
          <w:b/>
          <w:color w:val="000000" w:themeColor="text1"/>
        </w:rPr>
        <w:t xml:space="preserve">the History of </w:t>
      </w:r>
      <w:r w:rsidRPr="00F62661">
        <w:rPr>
          <w:b/>
          <w:color w:val="000000" w:themeColor="text1"/>
        </w:rPr>
        <w:t>School Reform</w:t>
      </w:r>
      <w:r w:rsidRPr="00F62661">
        <w:rPr>
          <w:color w:val="000000" w:themeColor="text1"/>
        </w:rPr>
        <w:t xml:space="preserve">:  </w:t>
      </w:r>
      <w:r w:rsidR="001350B1" w:rsidRPr="00F62661">
        <w:rPr>
          <w:color w:val="000000" w:themeColor="text1"/>
        </w:rPr>
        <w:t xml:space="preserve">Framing our look at the history of reform will be </w:t>
      </w:r>
      <w:r w:rsidR="00977671">
        <w:rPr>
          <w:color w:val="000000" w:themeColor="text1"/>
        </w:rPr>
        <w:t>two</w:t>
      </w:r>
      <w:r w:rsidR="001350B1" w:rsidRPr="00F62661">
        <w:rPr>
          <w:color w:val="000000" w:themeColor="text1"/>
        </w:rPr>
        <w:t xml:space="preserve"> </w:t>
      </w:r>
      <w:r w:rsidR="00122C96">
        <w:rPr>
          <w:color w:val="000000" w:themeColor="text1"/>
        </w:rPr>
        <w:t xml:space="preserve">core </w:t>
      </w:r>
      <w:r w:rsidR="001350B1" w:rsidRPr="00F62661">
        <w:rPr>
          <w:color w:val="000000" w:themeColor="text1"/>
        </w:rPr>
        <w:t>book</w:t>
      </w:r>
      <w:r w:rsidR="00977671">
        <w:rPr>
          <w:color w:val="000000" w:themeColor="text1"/>
        </w:rPr>
        <w:t xml:space="preserve">s:  </w:t>
      </w:r>
      <w:r w:rsidR="001350B1" w:rsidRPr="00F62661">
        <w:rPr>
          <w:i/>
          <w:color w:val="000000" w:themeColor="text1"/>
        </w:rPr>
        <w:t>Tinkering Toward Utopia</w:t>
      </w:r>
      <w:r w:rsidR="001350B1" w:rsidRPr="00F62661">
        <w:rPr>
          <w:color w:val="000000" w:themeColor="text1"/>
        </w:rPr>
        <w:t>, which David Tyack and Larry Cuban</w:t>
      </w:r>
      <w:r w:rsidR="00A34FC3" w:rsidRPr="00F62661">
        <w:rPr>
          <w:color w:val="000000" w:themeColor="text1"/>
        </w:rPr>
        <w:t xml:space="preserve"> wrote in response to what they learned </w:t>
      </w:r>
      <w:r w:rsidR="00977671">
        <w:rPr>
          <w:color w:val="000000" w:themeColor="text1"/>
        </w:rPr>
        <w:t>from</w:t>
      </w:r>
      <w:r w:rsidR="00A34FC3" w:rsidRPr="00F62661">
        <w:rPr>
          <w:color w:val="000000" w:themeColor="text1"/>
        </w:rPr>
        <w:t xml:space="preserve"> t</w:t>
      </w:r>
      <w:r w:rsidR="001350B1" w:rsidRPr="00F62661">
        <w:rPr>
          <w:color w:val="000000" w:themeColor="text1"/>
        </w:rPr>
        <w:t xml:space="preserve">eaching this </w:t>
      </w:r>
      <w:r w:rsidR="00FD412A" w:rsidRPr="00F62661">
        <w:rPr>
          <w:color w:val="000000" w:themeColor="text1"/>
        </w:rPr>
        <w:t>class</w:t>
      </w:r>
      <w:r w:rsidR="001350B1" w:rsidRPr="00F62661">
        <w:rPr>
          <w:color w:val="000000" w:themeColor="text1"/>
        </w:rPr>
        <w:t xml:space="preserve"> </w:t>
      </w:r>
      <w:r w:rsidR="00B0760A" w:rsidRPr="00F62661">
        <w:rPr>
          <w:color w:val="000000" w:themeColor="text1"/>
        </w:rPr>
        <w:t xml:space="preserve">at Stanford </w:t>
      </w:r>
      <w:r w:rsidR="001350B1" w:rsidRPr="00F62661">
        <w:rPr>
          <w:color w:val="000000" w:themeColor="text1"/>
        </w:rPr>
        <w:t>for a number of years</w:t>
      </w:r>
      <w:r w:rsidR="00977671">
        <w:rPr>
          <w:color w:val="000000" w:themeColor="text1"/>
        </w:rPr>
        <w:t xml:space="preserve">; and </w:t>
      </w:r>
      <w:r w:rsidR="00977671" w:rsidRPr="00977671">
        <w:rPr>
          <w:i/>
          <w:color w:val="000000" w:themeColor="text1"/>
        </w:rPr>
        <w:t>Someone Has to Fail</w:t>
      </w:r>
      <w:r w:rsidR="00977671">
        <w:rPr>
          <w:color w:val="000000" w:themeColor="text1"/>
        </w:rPr>
        <w:t xml:space="preserve">, the book I wrote after teaching the same course for </w:t>
      </w:r>
      <w:r w:rsidR="00005917">
        <w:rPr>
          <w:color w:val="000000" w:themeColor="text1"/>
        </w:rPr>
        <w:t>the last</w:t>
      </w:r>
      <w:r w:rsidR="00977671">
        <w:rPr>
          <w:color w:val="000000" w:themeColor="text1"/>
        </w:rPr>
        <w:t xml:space="preserve"> decade</w:t>
      </w:r>
      <w:r w:rsidR="001350B1" w:rsidRPr="00F62661">
        <w:rPr>
          <w:color w:val="000000" w:themeColor="text1"/>
        </w:rPr>
        <w:t>.</w:t>
      </w:r>
      <w:r w:rsidR="009A65DF" w:rsidRPr="00F62661">
        <w:rPr>
          <w:color w:val="000000" w:themeColor="text1"/>
        </w:rPr>
        <w:t xml:space="preserve">  </w:t>
      </w:r>
      <w:r w:rsidR="00B36F58">
        <w:rPr>
          <w:color w:val="000000" w:themeColor="text1"/>
        </w:rPr>
        <w:t xml:space="preserve">We’ll </w:t>
      </w:r>
      <w:r w:rsidR="00670CD8">
        <w:rPr>
          <w:color w:val="000000" w:themeColor="text1"/>
        </w:rPr>
        <w:t>read</w:t>
      </w:r>
      <w:r w:rsidR="00B36F58">
        <w:rPr>
          <w:color w:val="000000" w:themeColor="text1"/>
        </w:rPr>
        <w:t xml:space="preserve"> their book at the start of the class and read mine in pieces across the quarter.  </w:t>
      </w:r>
      <w:r w:rsidR="009A65DF" w:rsidRPr="003C2E0B">
        <w:rPr>
          <w:color w:val="000000" w:themeColor="text1"/>
          <w:highlight w:val="yellow"/>
        </w:rPr>
        <w:t xml:space="preserve">A key theme </w:t>
      </w:r>
      <w:r w:rsidR="009A58E4" w:rsidRPr="003C2E0B">
        <w:rPr>
          <w:color w:val="000000" w:themeColor="text1"/>
          <w:highlight w:val="yellow"/>
        </w:rPr>
        <w:t>in Tyack and Cuban</w:t>
      </w:r>
      <w:r w:rsidR="009A65DF" w:rsidRPr="003C2E0B">
        <w:rPr>
          <w:color w:val="000000" w:themeColor="text1"/>
          <w:highlight w:val="yellow"/>
        </w:rPr>
        <w:t xml:space="preserve"> is the paradox of school reform, in which it seems that schools are constantly being bounced around by a stream of reform</w:t>
      </w:r>
      <w:r w:rsidR="00AC08F8" w:rsidRPr="003C2E0B">
        <w:rPr>
          <w:color w:val="000000" w:themeColor="text1"/>
          <w:highlight w:val="yellow"/>
        </w:rPr>
        <w:t xml:space="preserve"> effort</w:t>
      </w:r>
      <w:r w:rsidR="009A65DF" w:rsidRPr="003C2E0B">
        <w:rPr>
          <w:color w:val="000000" w:themeColor="text1"/>
          <w:highlight w:val="yellow"/>
        </w:rPr>
        <w:t>s while at the same time they never seem to change.</w:t>
      </w:r>
      <w:r w:rsidR="00F31B23" w:rsidRPr="00F62661">
        <w:rPr>
          <w:color w:val="000000" w:themeColor="text1"/>
        </w:rPr>
        <w:t xml:space="preserve">  </w:t>
      </w:r>
      <w:r w:rsidR="00DF6AD6">
        <w:rPr>
          <w:color w:val="000000" w:themeColor="text1"/>
        </w:rPr>
        <w:t>They</w:t>
      </w:r>
      <w:r w:rsidR="00F31B23" w:rsidRPr="00F62661">
        <w:rPr>
          <w:color w:val="000000" w:themeColor="text1"/>
        </w:rPr>
        <w:t xml:space="preserve"> </w:t>
      </w:r>
      <w:r w:rsidR="00BE092B" w:rsidRPr="00F62661">
        <w:rPr>
          <w:color w:val="000000" w:themeColor="text1"/>
        </w:rPr>
        <w:t>unravel</w:t>
      </w:r>
      <w:r w:rsidR="00F31B23" w:rsidRPr="00F62661">
        <w:rPr>
          <w:color w:val="000000" w:themeColor="text1"/>
        </w:rPr>
        <w:t xml:space="preserve"> this paradox by separating the history of reform into two interacting elements</w:t>
      </w:r>
      <w:r w:rsidR="00C8678C" w:rsidRPr="00F62661">
        <w:rPr>
          <w:color w:val="000000" w:themeColor="text1"/>
        </w:rPr>
        <w:t xml:space="preserve">: </w:t>
      </w:r>
      <w:r w:rsidR="00F31B23" w:rsidRPr="00F62661">
        <w:rPr>
          <w:color w:val="000000" w:themeColor="text1"/>
        </w:rPr>
        <w:t xml:space="preserve"> </w:t>
      </w:r>
      <w:r w:rsidR="004F33F9" w:rsidRPr="00F62661">
        <w:rPr>
          <w:color w:val="000000" w:themeColor="text1"/>
        </w:rPr>
        <w:t xml:space="preserve">the </w:t>
      </w:r>
      <w:r w:rsidR="00EE4B79" w:rsidRPr="00F62661">
        <w:rPr>
          <w:color w:val="000000" w:themeColor="text1"/>
        </w:rPr>
        <w:t xml:space="preserve">noisy and often contradictory </w:t>
      </w:r>
      <w:r w:rsidR="00992105" w:rsidRPr="00F62661">
        <w:rPr>
          <w:color w:val="000000" w:themeColor="text1"/>
        </w:rPr>
        <w:t>rounds of</w:t>
      </w:r>
      <w:r w:rsidR="00EE4B79" w:rsidRPr="00F62661">
        <w:rPr>
          <w:color w:val="000000" w:themeColor="text1"/>
        </w:rPr>
        <w:t xml:space="preserve"> </w:t>
      </w:r>
      <w:r w:rsidR="00F31B23" w:rsidRPr="00F62661">
        <w:rPr>
          <w:color w:val="000000" w:themeColor="text1"/>
        </w:rPr>
        <w:t xml:space="preserve">reform rhetoric that </w:t>
      </w:r>
      <w:r w:rsidR="00992105" w:rsidRPr="00F62661">
        <w:rPr>
          <w:color w:val="000000" w:themeColor="text1"/>
        </w:rPr>
        <w:t>intrude</w:t>
      </w:r>
      <w:r w:rsidR="00F31B23" w:rsidRPr="00F62661">
        <w:rPr>
          <w:color w:val="000000" w:themeColor="text1"/>
        </w:rPr>
        <w:t xml:space="preserve"> upon schools at irregular intervals</w:t>
      </w:r>
      <w:r w:rsidR="00C8678C" w:rsidRPr="00F62661">
        <w:rPr>
          <w:color w:val="000000" w:themeColor="text1"/>
        </w:rPr>
        <w:t>,</w:t>
      </w:r>
      <w:r w:rsidR="00F31B23" w:rsidRPr="00F62661">
        <w:rPr>
          <w:color w:val="000000" w:themeColor="text1"/>
        </w:rPr>
        <w:t xml:space="preserve"> and </w:t>
      </w:r>
      <w:r w:rsidR="00C8678C" w:rsidRPr="00F62661">
        <w:rPr>
          <w:color w:val="000000" w:themeColor="text1"/>
        </w:rPr>
        <w:t xml:space="preserve">the </w:t>
      </w:r>
      <w:r w:rsidR="00F31B23" w:rsidRPr="00F62661">
        <w:rPr>
          <w:color w:val="000000" w:themeColor="text1"/>
        </w:rPr>
        <w:t>slower and steadier process of evolutionary chan</w:t>
      </w:r>
      <w:r w:rsidR="001B4437" w:rsidRPr="00F62661">
        <w:rPr>
          <w:color w:val="000000" w:themeColor="text1"/>
        </w:rPr>
        <w:t>g</w:t>
      </w:r>
      <w:r w:rsidR="00F31B23" w:rsidRPr="00F62661">
        <w:rPr>
          <w:color w:val="000000" w:themeColor="text1"/>
        </w:rPr>
        <w:t>e in the structure of schooling that takes place largely outside of public view.</w:t>
      </w:r>
      <w:r w:rsidR="00277C02" w:rsidRPr="00F62661">
        <w:rPr>
          <w:color w:val="000000" w:themeColor="text1"/>
        </w:rPr>
        <w:t xml:space="preserve">  </w:t>
      </w:r>
      <w:r w:rsidR="007012C3" w:rsidRPr="00F62661">
        <w:rPr>
          <w:color w:val="000000" w:themeColor="text1"/>
        </w:rPr>
        <w:t xml:space="preserve">We will look at both aspects of reform, with special attention to </w:t>
      </w:r>
      <w:r w:rsidR="003F2823" w:rsidRPr="00F62661">
        <w:rPr>
          <w:color w:val="000000" w:themeColor="text1"/>
        </w:rPr>
        <w:t xml:space="preserve">assessing the </w:t>
      </w:r>
      <w:r w:rsidR="00E44F5D" w:rsidRPr="00F62661">
        <w:rPr>
          <w:color w:val="000000" w:themeColor="text1"/>
        </w:rPr>
        <w:t>outcomes of reform in the realm of the structure and practice of schooling itself.</w:t>
      </w:r>
      <w:r w:rsidR="00AD484E" w:rsidRPr="00F62661">
        <w:rPr>
          <w:color w:val="000000" w:themeColor="text1"/>
        </w:rPr>
        <w:t xml:space="preserve">  </w:t>
      </w:r>
      <w:r w:rsidR="0013431A">
        <w:rPr>
          <w:color w:val="000000" w:themeColor="text1"/>
        </w:rPr>
        <w:t xml:space="preserve">My own book takes a more jaundiced view of reform, </w:t>
      </w:r>
      <w:r w:rsidR="00B36C20">
        <w:rPr>
          <w:color w:val="000000" w:themeColor="text1"/>
        </w:rPr>
        <w:t xml:space="preserve">examining why the common school movement was such as success and </w:t>
      </w:r>
      <w:r w:rsidR="008D2795">
        <w:rPr>
          <w:color w:val="000000" w:themeColor="text1"/>
        </w:rPr>
        <w:t>later</w:t>
      </w:r>
      <w:r w:rsidR="00B36C20">
        <w:rPr>
          <w:color w:val="000000" w:themeColor="text1"/>
        </w:rPr>
        <w:t xml:space="preserve"> reforms </w:t>
      </w:r>
      <w:r w:rsidR="00B53F0F">
        <w:rPr>
          <w:color w:val="000000" w:themeColor="text1"/>
        </w:rPr>
        <w:t xml:space="preserve">were </w:t>
      </w:r>
      <w:r w:rsidR="00B36C20">
        <w:rPr>
          <w:color w:val="000000" w:themeColor="text1"/>
        </w:rPr>
        <w:t xml:space="preserve">such failures.  </w:t>
      </w:r>
      <w:r w:rsidR="00DA65EA" w:rsidRPr="003C2E0B">
        <w:rPr>
          <w:color w:val="000000" w:themeColor="text1"/>
          <w:highlight w:val="yellow"/>
        </w:rPr>
        <w:t xml:space="preserve">In the early part of the book, the focus is on how the loosely coupled organization of schooling and the peculiar </w:t>
      </w:r>
      <w:r w:rsidR="00BF597E" w:rsidRPr="003C2E0B">
        <w:rPr>
          <w:color w:val="000000" w:themeColor="text1"/>
          <w:highlight w:val="yellow"/>
        </w:rPr>
        <w:lastRenderedPageBreak/>
        <w:t>characteristics</w:t>
      </w:r>
      <w:r w:rsidR="00DA65EA" w:rsidRPr="003C2E0B">
        <w:rPr>
          <w:color w:val="000000" w:themeColor="text1"/>
          <w:highlight w:val="yellow"/>
        </w:rPr>
        <w:t xml:space="preserve"> of teaching as a practice </w:t>
      </w:r>
      <w:r w:rsidR="004A18A9" w:rsidRPr="003C2E0B">
        <w:rPr>
          <w:color w:val="000000" w:themeColor="text1"/>
          <w:highlight w:val="yellow"/>
        </w:rPr>
        <w:t xml:space="preserve">have </w:t>
      </w:r>
      <w:r w:rsidR="00DA65EA" w:rsidRPr="003C2E0B">
        <w:rPr>
          <w:color w:val="000000" w:themeColor="text1"/>
          <w:highlight w:val="yellow"/>
        </w:rPr>
        <w:t>put severe limits on the possibilities of reform</w:t>
      </w:r>
      <w:r w:rsidR="00DA65EA">
        <w:rPr>
          <w:color w:val="000000" w:themeColor="text1"/>
        </w:rPr>
        <w:t xml:space="preserve">.  In the latter part, I explore why the failure of reform is largely good news, protecting the system from damaging </w:t>
      </w:r>
      <w:r w:rsidR="00CD3D33">
        <w:rPr>
          <w:color w:val="000000" w:themeColor="text1"/>
        </w:rPr>
        <w:t>experiments</w:t>
      </w:r>
      <w:r w:rsidR="00DA65EA">
        <w:rPr>
          <w:color w:val="000000" w:themeColor="text1"/>
        </w:rPr>
        <w:t xml:space="preserve"> based on misguided visions of </w:t>
      </w:r>
      <w:r w:rsidR="00DA65EA" w:rsidRPr="003C2E0B">
        <w:rPr>
          <w:color w:val="000000" w:themeColor="text1"/>
          <w:highlight w:val="yellow"/>
        </w:rPr>
        <w:t>what schools can do to solve social problems.</w:t>
      </w:r>
      <w:r w:rsidR="00DA65EA">
        <w:rPr>
          <w:color w:val="000000" w:themeColor="text1"/>
        </w:rPr>
        <w:t xml:space="preserve">  </w:t>
      </w:r>
      <w:r w:rsidR="00CD3D33">
        <w:rPr>
          <w:color w:val="000000" w:themeColor="text1"/>
        </w:rPr>
        <w:t xml:space="preserve">I argue that </w:t>
      </w:r>
      <w:r w:rsidR="0038770C">
        <w:rPr>
          <w:color w:val="000000" w:themeColor="text1"/>
        </w:rPr>
        <w:t xml:space="preserve">schools are a terrible way to solve most of the social problems that they are asked to </w:t>
      </w:r>
      <w:r w:rsidR="007D58C6">
        <w:rPr>
          <w:color w:val="000000" w:themeColor="text1"/>
        </w:rPr>
        <w:t>address</w:t>
      </w:r>
      <w:r w:rsidR="0038770C">
        <w:rPr>
          <w:color w:val="000000" w:themeColor="text1"/>
        </w:rPr>
        <w:t xml:space="preserve">.  I also </w:t>
      </w:r>
      <w:r w:rsidR="00B97E25">
        <w:rPr>
          <w:color w:val="000000" w:themeColor="text1"/>
        </w:rPr>
        <w:t>suggest</w:t>
      </w:r>
      <w:r w:rsidR="0038770C">
        <w:rPr>
          <w:color w:val="000000" w:themeColor="text1"/>
        </w:rPr>
        <w:t xml:space="preserve"> that s</w:t>
      </w:r>
      <w:r w:rsidR="00CD3D33">
        <w:rPr>
          <w:color w:val="000000" w:themeColor="text1"/>
        </w:rPr>
        <w:t xml:space="preserve">chools are doing what </w:t>
      </w:r>
      <w:r w:rsidR="00B012E4">
        <w:rPr>
          <w:color w:val="000000" w:themeColor="text1"/>
        </w:rPr>
        <w:t>educational consumers</w:t>
      </w:r>
      <w:r w:rsidR="00CD3D33">
        <w:rPr>
          <w:color w:val="000000" w:themeColor="text1"/>
        </w:rPr>
        <w:t xml:space="preserve"> want </w:t>
      </w:r>
      <w:r w:rsidR="00B012E4">
        <w:rPr>
          <w:color w:val="000000" w:themeColor="text1"/>
        </w:rPr>
        <w:t xml:space="preserve">from them </w:t>
      </w:r>
      <w:r w:rsidR="00CD3D33">
        <w:rPr>
          <w:color w:val="000000" w:themeColor="text1"/>
        </w:rPr>
        <w:t xml:space="preserve">– providing </w:t>
      </w:r>
      <w:r w:rsidR="00B012E4">
        <w:rPr>
          <w:color w:val="000000" w:themeColor="text1"/>
        </w:rPr>
        <w:t>us</w:t>
      </w:r>
      <w:r w:rsidR="00CD3D33">
        <w:rPr>
          <w:color w:val="000000" w:themeColor="text1"/>
        </w:rPr>
        <w:t xml:space="preserve"> with </w:t>
      </w:r>
      <w:r w:rsidR="00CD3D33" w:rsidRPr="003C2E0B">
        <w:rPr>
          <w:color w:val="000000" w:themeColor="text1"/>
          <w:highlight w:val="yellow"/>
        </w:rPr>
        <w:t>social access</w:t>
      </w:r>
      <w:r w:rsidR="00CD3D33">
        <w:rPr>
          <w:color w:val="000000" w:themeColor="text1"/>
        </w:rPr>
        <w:t xml:space="preserve"> and </w:t>
      </w:r>
      <w:r w:rsidR="00CD3D33" w:rsidRPr="003C2E0B">
        <w:rPr>
          <w:color w:val="000000" w:themeColor="text1"/>
          <w:highlight w:val="yellow"/>
        </w:rPr>
        <w:t>social advantage</w:t>
      </w:r>
      <w:r w:rsidR="00CD3D33">
        <w:rPr>
          <w:color w:val="000000" w:themeColor="text1"/>
        </w:rPr>
        <w:t xml:space="preserve"> – even if they don’t do what reformers ask </w:t>
      </w:r>
      <w:r w:rsidR="00B012E4">
        <w:rPr>
          <w:color w:val="000000" w:themeColor="text1"/>
        </w:rPr>
        <w:t>of them</w:t>
      </w:r>
      <w:r w:rsidR="00CD3D33">
        <w:rPr>
          <w:color w:val="000000" w:themeColor="text1"/>
        </w:rPr>
        <w:t>.</w:t>
      </w:r>
    </w:p>
    <w:p w14:paraId="42488529" w14:textId="77777777" w:rsidR="00E2730A" w:rsidRDefault="00E2730A">
      <w:pPr>
        <w:rPr>
          <w:color w:val="000000" w:themeColor="text1"/>
        </w:rPr>
      </w:pPr>
    </w:p>
    <w:p w14:paraId="73294B03" w14:textId="77777777" w:rsidR="00E42C26" w:rsidRPr="00E42C26" w:rsidRDefault="00E2730A" w:rsidP="00E42C26">
      <w:pPr>
        <w:rPr>
          <w:color w:val="000000" w:themeColor="text1"/>
        </w:rPr>
      </w:pPr>
      <w:r>
        <w:rPr>
          <w:color w:val="000000" w:themeColor="text1"/>
        </w:rPr>
        <w:tab/>
        <w:t>The class starts with the wor</w:t>
      </w:r>
      <w:r w:rsidR="005E412B" w:rsidRPr="00F62661">
        <w:rPr>
          <w:color w:val="000000" w:themeColor="text1"/>
        </w:rPr>
        <w:t>k of David Cohen, Richard Elmore</w:t>
      </w:r>
      <w:r w:rsidR="00840B19" w:rsidRPr="00F62661">
        <w:rPr>
          <w:color w:val="000000" w:themeColor="text1"/>
        </w:rPr>
        <w:t>,</w:t>
      </w:r>
      <w:r w:rsidR="005E412B" w:rsidRPr="00F62661">
        <w:rPr>
          <w:color w:val="000000" w:themeColor="text1"/>
        </w:rPr>
        <w:t xml:space="preserve"> </w:t>
      </w:r>
      <w:r w:rsidR="0069638B">
        <w:rPr>
          <w:color w:val="000000" w:themeColor="text1"/>
        </w:rPr>
        <w:t xml:space="preserve">and </w:t>
      </w:r>
      <w:proofErr w:type="spellStart"/>
      <w:r w:rsidR="005E412B" w:rsidRPr="00F62661">
        <w:rPr>
          <w:color w:val="000000" w:themeColor="text1"/>
        </w:rPr>
        <w:t>Milbrey</w:t>
      </w:r>
      <w:proofErr w:type="spellEnd"/>
      <w:r w:rsidR="005E412B" w:rsidRPr="00F62661">
        <w:rPr>
          <w:color w:val="000000" w:themeColor="text1"/>
        </w:rPr>
        <w:t xml:space="preserve"> McLaughlin, </w:t>
      </w:r>
      <w:r>
        <w:rPr>
          <w:color w:val="000000" w:themeColor="text1"/>
        </w:rPr>
        <w:t>who consider</w:t>
      </w:r>
      <w:r w:rsidR="00283AAF" w:rsidRPr="00F62661">
        <w:rPr>
          <w:color w:val="000000" w:themeColor="text1"/>
        </w:rPr>
        <w:t xml:space="preserve"> </w:t>
      </w:r>
      <w:r>
        <w:rPr>
          <w:color w:val="000000" w:themeColor="text1"/>
        </w:rPr>
        <w:t>the organizational and pedagogical reasons</w:t>
      </w:r>
      <w:r w:rsidR="00283AAF" w:rsidRPr="00F62661">
        <w:rPr>
          <w:color w:val="000000" w:themeColor="text1"/>
        </w:rPr>
        <w:t xml:space="preserve"> it </w:t>
      </w:r>
      <w:r w:rsidR="009F252F" w:rsidRPr="00F62661">
        <w:rPr>
          <w:color w:val="000000" w:themeColor="text1"/>
        </w:rPr>
        <w:t>has been</w:t>
      </w:r>
      <w:r w:rsidR="00283AAF" w:rsidRPr="00F62661">
        <w:rPr>
          <w:color w:val="000000" w:themeColor="text1"/>
        </w:rPr>
        <w:t xml:space="preserve"> so difficult to change </w:t>
      </w:r>
      <w:r w:rsidR="007860C7" w:rsidRPr="00F62661">
        <w:rPr>
          <w:color w:val="000000" w:themeColor="text1"/>
        </w:rPr>
        <w:t xml:space="preserve">the basic grammar of schooling through </w:t>
      </w:r>
      <w:r w:rsidR="006D2140" w:rsidRPr="00F62661">
        <w:rPr>
          <w:color w:val="000000" w:themeColor="text1"/>
        </w:rPr>
        <w:t>deliberate reform efforts</w:t>
      </w:r>
      <w:r w:rsidR="00470CEA" w:rsidRPr="00F62661">
        <w:rPr>
          <w:color w:val="000000" w:themeColor="text1"/>
        </w:rPr>
        <w:t>.</w:t>
      </w:r>
      <w:r w:rsidR="003F2EAA" w:rsidRPr="00F62661">
        <w:rPr>
          <w:color w:val="000000" w:themeColor="text1"/>
        </w:rPr>
        <w:t xml:space="preserve">  </w:t>
      </w:r>
      <w:r>
        <w:rPr>
          <w:color w:val="000000" w:themeColor="text1"/>
        </w:rPr>
        <w:t xml:space="preserve">Next we read Tyack and Cuban to get an overview of the subject.  Then we look at my representation of the two most important reform movements in the history of American schools, one promoting the common school and the other pushing for progressive education.  Next </w:t>
      </w:r>
      <w:r w:rsidR="00C66B30">
        <w:rPr>
          <w:color w:val="000000" w:themeColor="text1"/>
        </w:rPr>
        <w:t>we</w:t>
      </w:r>
      <w:r>
        <w:rPr>
          <w:color w:val="000000" w:themeColor="text1"/>
        </w:rPr>
        <w:t xml:space="preserve"> look at the </w:t>
      </w:r>
      <w:proofErr w:type="spellStart"/>
      <w:r>
        <w:rPr>
          <w:color w:val="000000" w:themeColor="text1"/>
        </w:rPr>
        <w:t>rhetorics</w:t>
      </w:r>
      <w:proofErr w:type="spellEnd"/>
      <w:r>
        <w:rPr>
          <w:color w:val="000000" w:themeColor="text1"/>
        </w:rPr>
        <w:t xml:space="preserve"> of school reform by examining a series of reform documents from the last 200 years.  </w:t>
      </w:r>
      <w:r w:rsidR="003F2EAA" w:rsidRPr="00F62661">
        <w:rPr>
          <w:color w:val="000000" w:themeColor="text1"/>
        </w:rPr>
        <w:t xml:space="preserve">We will then look in detail at the nature and variety of school reform rhetoric, through a close study of a few key </w:t>
      </w:r>
      <w:r w:rsidR="00771F9A" w:rsidRPr="00F62661">
        <w:rPr>
          <w:color w:val="000000" w:themeColor="text1"/>
        </w:rPr>
        <w:t>reform texts over the years</w:t>
      </w:r>
      <w:r w:rsidR="00801EDB" w:rsidRPr="00F62661">
        <w:rPr>
          <w:color w:val="000000" w:themeColor="text1"/>
        </w:rPr>
        <w:t xml:space="preserve">, </w:t>
      </w:r>
      <w:r w:rsidR="004818D6" w:rsidRPr="00F62661">
        <w:rPr>
          <w:color w:val="000000" w:themeColor="text1"/>
        </w:rPr>
        <w:t>including</w:t>
      </w:r>
      <w:r w:rsidR="00801EDB" w:rsidRPr="00F62661">
        <w:rPr>
          <w:color w:val="000000" w:themeColor="text1"/>
        </w:rPr>
        <w:t xml:space="preserve"> pedagogical progressivism, administrative progressivism, desegregation, the standards movement, and school choice.</w:t>
      </w:r>
      <w:r w:rsidR="007B686D" w:rsidRPr="00F62661">
        <w:rPr>
          <w:color w:val="000000" w:themeColor="text1"/>
        </w:rPr>
        <w:t xml:space="preserve">  </w:t>
      </w:r>
      <w:r w:rsidR="00C22197">
        <w:rPr>
          <w:color w:val="000000" w:themeColor="text1"/>
        </w:rPr>
        <w:t xml:space="preserve">In succeeding weeks we explore the </w:t>
      </w:r>
      <w:r w:rsidR="002A3214">
        <w:rPr>
          <w:color w:val="000000" w:themeColor="text1"/>
        </w:rPr>
        <w:t xml:space="preserve">core factors that make the school system so resistant to reform and </w:t>
      </w:r>
      <w:r w:rsidR="00321C20">
        <w:rPr>
          <w:color w:val="000000" w:themeColor="text1"/>
        </w:rPr>
        <w:t xml:space="preserve">consider some of </w:t>
      </w:r>
      <w:r w:rsidR="002A3214">
        <w:rPr>
          <w:color w:val="000000" w:themeColor="text1"/>
        </w:rPr>
        <w:t xml:space="preserve">the kinds of reform practices that are more likely to bring about results.  </w:t>
      </w:r>
      <w:r w:rsidR="002A3214" w:rsidRPr="003C2E0B">
        <w:rPr>
          <w:color w:val="000000" w:themeColor="text1"/>
          <w:highlight w:val="yellow"/>
        </w:rPr>
        <w:t xml:space="preserve">Then we </w:t>
      </w:r>
      <w:r w:rsidR="00805057" w:rsidRPr="003C2E0B">
        <w:rPr>
          <w:color w:val="000000" w:themeColor="text1"/>
          <w:highlight w:val="yellow"/>
        </w:rPr>
        <w:t xml:space="preserve">examine the system’s core social role, </w:t>
      </w:r>
      <w:r w:rsidR="00930F56" w:rsidRPr="003C2E0B">
        <w:rPr>
          <w:color w:val="000000" w:themeColor="text1"/>
          <w:highlight w:val="yellow"/>
        </w:rPr>
        <w:t>show</w:t>
      </w:r>
      <w:r w:rsidR="0085511D" w:rsidRPr="003C2E0B">
        <w:rPr>
          <w:color w:val="000000" w:themeColor="text1"/>
          <w:highlight w:val="yellow"/>
        </w:rPr>
        <w:t>ing</w:t>
      </w:r>
      <w:r w:rsidR="00930F56" w:rsidRPr="003C2E0B">
        <w:rPr>
          <w:color w:val="000000" w:themeColor="text1"/>
          <w:highlight w:val="yellow"/>
        </w:rPr>
        <w:t xml:space="preserve"> how the system continually</w:t>
      </w:r>
      <w:r w:rsidR="00805057" w:rsidRPr="003C2E0B">
        <w:rPr>
          <w:color w:val="000000" w:themeColor="text1"/>
          <w:highlight w:val="yellow"/>
        </w:rPr>
        <w:t xml:space="preserve"> adapts to pressure for </w:t>
      </w:r>
      <w:r w:rsidR="00B85406" w:rsidRPr="003C2E0B">
        <w:rPr>
          <w:color w:val="000000" w:themeColor="text1"/>
          <w:highlight w:val="yellow"/>
        </w:rPr>
        <w:t xml:space="preserve">greater </w:t>
      </w:r>
      <w:r w:rsidR="00FE0B96" w:rsidRPr="003C2E0B">
        <w:rPr>
          <w:color w:val="000000" w:themeColor="text1"/>
          <w:highlight w:val="yellow"/>
        </w:rPr>
        <w:t xml:space="preserve">social </w:t>
      </w:r>
      <w:r w:rsidR="00805057" w:rsidRPr="003C2E0B">
        <w:rPr>
          <w:color w:val="000000" w:themeColor="text1"/>
          <w:highlight w:val="yellow"/>
        </w:rPr>
        <w:t xml:space="preserve">access by stratifying instruction in a way the preserves </w:t>
      </w:r>
      <w:r w:rsidR="00FE0B96" w:rsidRPr="003C2E0B">
        <w:rPr>
          <w:color w:val="000000" w:themeColor="text1"/>
          <w:highlight w:val="yellow"/>
        </w:rPr>
        <w:t xml:space="preserve">social </w:t>
      </w:r>
      <w:r w:rsidR="00805057" w:rsidRPr="003C2E0B">
        <w:rPr>
          <w:color w:val="000000" w:themeColor="text1"/>
          <w:highlight w:val="yellow"/>
        </w:rPr>
        <w:t>advantage</w:t>
      </w:r>
      <w:r w:rsidR="00805057">
        <w:rPr>
          <w:color w:val="000000" w:themeColor="text1"/>
        </w:rPr>
        <w:t xml:space="preserve">.  </w:t>
      </w:r>
      <w:r w:rsidR="00E42C26">
        <w:rPr>
          <w:color w:val="000000" w:themeColor="text1"/>
        </w:rPr>
        <w:t xml:space="preserve">In week 8 we look at a case of educational reform at the school level, examining a high school in the </w:t>
      </w:r>
      <w:r w:rsidR="00950198">
        <w:rPr>
          <w:color w:val="000000" w:themeColor="text1"/>
        </w:rPr>
        <w:t>mid-20</w:t>
      </w:r>
      <w:r w:rsidR="00950198" w:rsidRPr="00E42C26">
        <w:rPr>
          <w:color w:val="000000" w:themeColor="text1"/>
          <w:vertAlign w:val="superscript"/>
        </w:rPr>
        <w:t>th</w:t>
      </w:r>
      <w:r w:rsidR="00E42C26">
        <w:rPr>
          <w:color w:val="000000" w:themeColor="text1"/>
        </w:rPr>
        <w:t xml:space="preserve"> century as it goes through </w:t>
      </w:r>
      <w:r w:rsidR="00BF597E">
        <w:rPr>
          <w:color w:val="000000" w:themeColor="text1"/>
        </w:rPr>
        <w:t>desegregation</w:t>
      </w:r>
      <w:r w:rsidR="00E42C26">
        <w:rPr>
          <w:color w:val="000000" w:themeColor="text1"/>
        </w:rPr>
        <w:t xml:space="preserve">, mainstreaming, demographic change, and a marked shift in school culture.  </w:t>
      </w:r>
      <w:r w:rsidR="00150634">
        <w:rPr>
          <w:color w:val="000000" w:themeColor="text1"/>
        </w:rPr>
        <w:t>In w</w:t>
      </w:r>
      <w:r w:rsidR="00E42C26">
        <w:rPr>
          <w:color w:val="000000" w:themeColor="text1"/>
        </w:rPr>
        <w:t xml:space="preserve">eek 9 </w:t>
      </w:r>
      <w:r w:rsidR="00150634">
        <w:rPr>
          <w:color w:val="000000" w:themeColor="text1"/>
        </w:rPr>
        <w:t xml:space="preserve">we put the issue of school reform in the larger context of state-driven social change </w:t>
      </w:r>
      <w:r w:rsidR="00BF597E">
        <w:rPr>
          <w:color w:val="000000" w:themeColor="text1"/>
        </w:rPr>
        <w:t>efforts, by</w:t>
      </w:r>
      <w:r w:rsidR="00150634">
        <w:rPr>
          <w:color w:val="000000" w:themeColor="text1"/>
        </w:rPr>
        <w:t xml:space="preserve"> focusing </w:t>
      </w:r>
      <w:r w:rsidR="00E42C26">
        <w:rPr>
          <w:color w:val="000000" w:themeColor="text1"/>
        </w:rPr>
        <w:t xml:space="preserve">on </w:t>
      </w:r>
      <w:r w:rsidR="00E42C26" w:rsidRPr="00E42C26">
        <w:rPr>
          <w:color w:val="000000" w:themeColor="text1"/>
        </w:rPr>
        <w:t>James Scott’s framework</w:t>
      </w:r>
      <w:r w:rsidR="00150634">
        <w:rPr>
          <w:color w:val="000000" w:themeColor="text1"/>
        </w:rPr>
        <w:t>, which examines why it</w:t>
      </w:r>
      <w:r w:rsidR="00E42C26" w:rsidRPr="00E42C26">
        <w:rPr>
          <w:color w:val="000000" w:themeColor="text1"/>
        </w:rPr>
        <w:t xml:space="preserve"> has been so hard over the years for governments to impose order on complex social institutions such as </w:t>
      </w:r>
      <w:r w:rsidR="00150634">
        <w:rPr>
          <w:color w:val="000000" w:themeColor="text1"/>
        </w:rPr>
        <w:t>schooling</w:t>
      </w:r>
      <w:r w:rsidR="00E42C26" w:rsidRPr="00E42C26">
        <w:rPr>
          <w:color w:val="000000" w:themeColor="text1"/>
        </w:rPr>
        <w:t xml:space="preserve">. </w:t>
      </w:r>
      <w:r w:rsidR="00067A4C">
        <w:rPr>
          <w:color w:val="000000" w:themeColor="text1"/>
        </w:rPr>
        <w:t xml:space="preserve"> For the last class, we read the final chapters in my book and talk about what schools can do and what they can’t do.</w:t>
      </w:r>
    </w:p>
    <w:p w14:paraId="122F991F" w14:textId="77777777" w:rsidR="003B4F24" w:rsidRPr="00F62661" w:rsidRDefault="003B4F24">
      <w:pPr>
        <w:rPr>
          <w:color w:val="000000" w:themeColor="text1"/>
        </w:rPr>
      </w:pPr>
    </w:p>
    <w:p w14:paraId="4711E472" w14:textId="77777777" w:rsidR="00EA638A" w:rsidRPr="00F62661" w:rsidRDefault="00EA638A">
      <w:pPr>
        <w:rPr>
          <w:color w:val="000000" w:themeColor="text1"/>
        </w:rPr>
      </w:pPr>
      <w:r w:rsidRPr="00F62661">
        <w:rPr>
          <w:color w:val="000000" w:themeColor="text1"/>
        </w:rPr>
        <w:tab/>
      </w:r>
      <w:r w:rsidR="001A0993" w:rsidRPr="00F62661">
        <w:rPr>
          <w:b/>
          <w:color w:val="000000" w:themeColor="text1"/>
        </w:rPr>
        <w:t>What This Class Is</w:t>
      </w:r>
      <w:r w:rsidR="000143E7" w:rsidRPr="00F62661">
        <w:rPr>
          <w:b/>
          <w:color w:val="000000" w:themeColor="text1"/>
        </w:rPr>
        <w:t xml:space="preserve"> and Is</w:t>
      </w:r>
      <w:r w:rsidR="001A0993" w:rsidRPr="00F62661">
        <w:rPr>
          <w:b/>
          <w:color w:val="000000" w:themeColor="text1"/>
        </w:rPr>
        <w:t xml:space="preserve"> Not About</w:t>
      </w:r>
      <w:r w:rsidR="001A0993" w:rsidRPr="00F62661">
        <w:rPr>
          <w:color w:val="000000" w:themeColor="text1"/>
        </w:rPr>
        <w:t xml:space="preserve">:  </w:t>
      </w:r>
      <w:r w:rsidR="007D2F08" w:rsidRPr="00F62661">
        <w:rPr>
          <w:color w:val="000000" w:themeColor="text1"/>
        </w:rPr>
        <w:t>This class is intended to encourage you to think hard about the things that make educational reform</w:t>
      </w:r>
      <w:r w:rsidR="00D51948" w:rsidRPr="00F62661">
        <w:rPr>
          <w:color w:val="000000" w:themeColor="text1"/>
        </w:rPr>
        <w:t xml:space="preserve"> </w:t>
      </w:r>
      <w:r w:rsidR="00B209FE" w:rsidRPr="00F62661">
        <w:rPr>
          <w:color w:val="000000" w:themeColor="text1"/>
        </w:rPr>
        <w:t xml:space="preserve">so </w:t>
      </w:r>
      <w:r w:rsidR="007D2F08" w:rsidRPr="00F62661">
        <w:rPr>
          <w:color w:val="000000" w:themeColor="text1"/>
        </w:rPr>
        <w:t xml:space="preserve">complex, contradictory, </w:t>
      </w:r>
      <w:r w:rsidR="00B21496" w:rsidRPr="00F62661">
        <w:rPr>
          <w:color w:val="000000" w:themeColor="text1"/>
        </w:rPr>
        <w:t xml:space="preserve">difficult, </w:t>
      </w:r>
      <w:r w:rsidR="007D2F08" w:rsidRPr="00F62661">
        <w:rPr>
          <w:color w:val="000000" w:themeColor="text1"/>
        </w:rPr>
        <w:t>and often dysfunctional.</w:t>
      </w:r>
      <w:r w:rsidR="00455B65" w:rsidRPr="00F62661">
        <w:rPr>
          <w:color w:val="000000" w:themeColor="text1"/>
        </w:rPr>
        <w:t xml:space="preserve">  Its focus is on analyzing </w:t>
      </w:r>
      <w:r w:rsidR="00574FF4" w:rsidRPr="00F62661">
        <w:rPr>
          <w:color w:val="000000" w:themeColor="text1"/>
        </w:rPr>
        <w:t>what happens to</w:t>
      </w:r>
      <w:r w:rsidR="0088019F" w:rsidRPr="00F62661">
        <w:rPr>
          <w:color w:val="000000" w:themeColor="text1"/>
        </w:rPr>
        <w:t xml:space="preserve"> reform </w:t>
      </w:r>
      <w:r w:rsidR="00574FF4" w:rsidRPr="00F62661">
        <w:rPr>
          <w:color w:val="000000" w:themeColor="text1"/>
        </w:rPr>
        <w:t xml:space="preserve">efforts between </w:t>
      </w:r>
      <w:r w:rsidR="000B0295" w:rsidRPr="00F62661">
        <w:rPr>
          <w:color w:val="000000" w:themeColor="text1"/>
        </w:rPr>
        <w:t>initial proposals and eventual outcomes</w:t>
      </w:r>
      <w:r w:rsidR="005C2499" w:rsidRPr="00F62661">
        <w:rPr>
          <w:color w:val="000000" w:themeColor="text1"/>
        </w:rPr>
        <w:t xml:space="preserve">.  </w:t>
      </w:r>
      <w:r w:rsidR="0063674E" w:rsidRPr="00F62661">
        <w:rPr>
          <w:color w:val="000000" w:themeColor="text1"/>
        </w:rPr>
        <w:t>This means that i</w:t>
      </w:r>
      <w:r w:rsidR="005C2499" w:rsidRPr="00F62661">
        <w:rPr>
          <w:color w:val="000000" w:themeColor="text1"/>
        </w:rPr>
        <w:t>t</w:t>
      </w:r>
      <w:r w:rsidR="00FE1EF2" w:rsidRPr="00F62661">
        <w:rPr>
          <w:color w:val="000000" w:themeColor="text1"/>
        </w:rPr>
        <w:t>s</w:t>
      </w:r>
      <w:r w:rsidR="005C2499" w:rsidRPr="00F62661">
        <w:rPr>
          <w:color w:val="000000" w:themeColor="text1"/>
        </w:rPr>
        <w:t xml:space="preserve"> aim </w:t>
      </w:r>
      <w:r w:rsidR="00FE1EF2" w:rsidRPr="00F62661">
        <w:rPr>
          <w:color w:val="000000" w:themeColor="text1"/>
        </w:rPr>
        <w:t xml:space="preserve">is not </w:t>
      </w:r>
      <w:r w:rsidR="005C2499" w:rsidRPr="00F62661">
        <w:rPr>
          <w:color w:val="000000" w:themeColor="text1"/>
        </w:rPr>
        <w:t xml:space="preserve">to provide </w:t>
      </w:r>
      <w:r w:rsidR="00574FF4" w:rsidRPr="00F62661">
        <w:rPr>
          <w:color w:val="000000" w:themeColor="text1"/>
        </w:rPr>
        <w:t>you</w:t>
      </w:r>
      <w:r w:rsidR="005C2499" w:rsidRPr="00F62661">
        <w:rPr>
          <w:color w:val="000000" w:themeColor="text1"/>
        </w:rPr>
        <w:t xml:space="preserve"> with </w:t>
      </w:r>
      <w:r w:rsidR="00574FF4" w:rsidRPr="00F62661">
        <w:rPr>
          <w:color w:val="000000" w:themeColor="text1"/>
        </w:rPr>
        <w:t xml:space="preserve">a </w:t>
      </w:r>
      <w:r w:rsidR="00F80DD2" w:rsidRPr="00F62661">
        <w:rPr>
          <w:color w:val="000000" w:themeColor="text1"/>
        </w:rPr>
        <w:t>how-to manual</w:t>
      </w:r>
      <w:r w:rsidR="00574FF4" w:rsidRPr="00F62661">
        <w:rPr>
          <w:color w:val="000000" w:themeColor="text1"/>
        </w:rPr>
        <w:t xml:space="preserve"> that will </w:t>
      </w:r>
      <w:r w:rsidR="004E656B" w:rsidRPr="00F62661">
        <w:rPr>
          <w:color w:val="000000" w:themeColor="text1"/>
        </w:rPr>
        <w:t>enable</w:t>
      </w:r>
      <w:r w:rsidR="007A4CED" w:rsidRPr="00F62661">
        <w:rPr>
          <w:color w:val="000000" w:themeColor="text1"/>
        </w:rPr>
        <w:t xml:space="preserve"> you </w:t>
      </w:r>
      <w:r w:rsidR="00574FF4" w:rsidRPr="00F62661">
        <w:rPr>
          <w:color w:val="000000" w:themeColor="text1"/>
        </w:rPr>
        <w:t xml:space="preserve">to be </w:t>
      </w:r>
      <w:r w:rsidR="00B61D72" w:rsidRPr="00F62661">
        <w:rPr>
          <w:color w:val="000000" w:themeColor="text1"/>
        </w:rPr>
        <w:t>a successful reformer</w:t>
      </w:r>
      <w:r w:rsidR="00574FF4" w:rsidRPr="00F62661">
        <w:rPr>
          <w:color w:val="000000" w:themeColor="text1"/>
        </w:rPr>
        <w:t xml:space="preserve">.  </w:t>
      </w:r>
      <w:r w:rsidR="005C39C9" w:rsidRPr="00F62661">
        <w:rPr>
          <w:color w:val="000000" w:themeColor="text1"/>
        </w:rPr>
        <w:t xml:space="preserve">I don’t think </w:t>
      </w:r>
      <w:r w:rsidR="00B61D72" w:rsidRPr="00F62661">
        <w:rPr>
          <w:color w:val="000000" w:themeColor="text1"/>
        </w:rPr>
        <w:t>such a manual exists</w:t>
      </w:r>
      <w:r w:rsidR="00F1522B" w:rsidRPr="00F62661">
        <w:rPr>
          <w:color w:val="000000" w:themeColor="text1"/>
        </w:rPr>
        <w:t xml:space="preserve">, and the </w:t>
      </w:r>
      <w:r w:rsidR="00304F89" w:rsidRPr="00F62661">
        <w:rPr>
          <w:color w:val="000000" w:themeColor="text1"/>
        </w:rPr>
        <w:t xml:space="preserve">dream of finding the one right way to fix things has done a lot of damage to schools over the years.  </w:t>
      </w:r>
      <w:r w:rsidR="005E2E08" w:rsidRPr="00F62661">
        <w:rPr>
          <w:color w:val="000000" w:themeColor="text1"/>
        </w:rPr>
        <w:t>Instead, t</w:t>
      </w:r>
      <w:r w:rsidR="00527970" w:rsidRPr="00F62661">
        <w:rPr>
          <w:color w:val="000000" w:themeColor="text1"/>
        </w:rPr>
        <w:t xml:space="preserve">hink of this class as an exercise in realism, </w:t>
      </w:r>
      <w:r w:rsidR="00985FE0" w:rsidRPr="00F62661">
        <w:rPr>
          <w:color w:val="000000" w:themeColor="text1"/>
        </w:rPr>
        <w:t>a set of cautionary tales that</w:t>
      </w:r>
      <w:r w:rsidR="00527970" w:rsidRPr="00F62661">
        <w:rPr>
          <w:color w:val="000000" w:themeColor="text1"/>
        </w:rPr>
        <w:t xml:space="preserve"> I hope will help you </w:t>
      </w:r>
      <w:r w:rsidR="009F1293" w:rsidRPr="003C2E0B">
        <w:rPr>
          <w:color w:val="000000" w:themeColor="text1"/>
          <w:highlight w:val="yellow"/>
        </w:rPr>
        <w:t>locate</w:t>
      </w:r>
      <w:r w:rsidR="00527970" w:rsidRPr="003C2E0B">
        <w:rPr>
          <w:color w:val="000000" w:themeColor="text1"/>
          <w:highlight w:val="yellow"/>
        </w:rPr>
        <w:t xml:space="preserve"> your own efforts to improve schools within a useful</w:t>
      </w:r>
      <w:r w:rsidR="009F1293" w:rsidRPr="003C2E0B">
        <w:rPr>
          <w:color w:val="000000" w:themeColor="text1"/>
          <w:highlight w:val="yellow"/>
        </w:rPr>
        <w:t xml:space="preserve"> historical framework.</w:t>
      </w:r>
      <w:r w:rsidR="004E429A">
        <w:rPr>
          <w:color w:val="000000" w:themeColor="text1"/>
        </w:rPr>
        <w:t xml:space="preserve">  The idea is to encourage students to develop a rich understanding of the American system of schooling – even a grudging respect for it – before trying to institute reforms</w:t>
      </w:r>
      <w:r w:rsidR="00C76EAA">
        <w:rPr>
          <w:color w:val="000000" w:themeColor="text1"/>
        </w:rPr>
        <w:t xml:space="preserve">, and to </w:t>
      </w:r>
      <w:r w:rsidR="00C76EAA" w:rsidRPr="003C2E0B">
        <w:rPr>
          <w:color w:val="000000" w:themeColor="text1"/>
          <w:highlight w:val="yellow"/>
        </w:rPr>
        <w:t xml:space="preserve">instill a little humility into people’s </w:t>
      </w:r>
      <w:r w:rsidR="001F60EB" w:rsidRPr="003C2E0B">
        <w:rPr>
          <w:color w:val="000000" w:themeColor="text1"/>
          <w:highlight w:val="yellow"/>
        </w:rPr>
        <w:t>plans for saving the world with better schools</w:t>
      </w:r>
      <w:r w:rsidR="00C76EAA" w:rsidRPr="003C2E0B">
        <w:rPr>
          <w:color w:val="000000" w:themeColor="text1"/>
          <w:highlight w:val="yellow"/>
        </w:rPr>
        <w:t>.</w:t>
      </w:r>
    </w:p>
    <w:p w14:paraId="1475CD5F" w14:textId="77777777" w:rsidR="00986E8F" w:rsidRPr="00F62661" w:rsidRDefault="00986E8F">
      <w:pPr>
        <w:rPr>
          <w:color w:val="000000" w:themeColor="text1"/>
        </w:rPr>
      </w:pPr>
    </w:p>
    <w:p w14:paraId="065474D4" w14:textId="77777777" w:rsidR="00FE219B" w:rsidRPr="00F62661" w:rsidRDefault="00724354" w:rsidP="00724354">
      <w:pPr>
        <w:jc w:val="center"/>
        <w:rPr>
          <w:b/>
          <w:color w:val="000000" w:themeColor="text1"/>
        </w:rPr>
      </w:pPr>
      <w:r w:rsidRPr="00F62661">
        <w:rPr>
          <w:b/>
          <w:color w:val="000000" w:themeColor="text1"/>
        </w:rPr>
        <w:t>Eligibility</w:t>
      </w:r>
    </w:p>
    <w:p w14:paraId="7112AF25" w14:textId="77777777" w:rsidR="00724354" w:rsidRPr="00F62661" w:rsidRDefault="00724354">
      <w:pPr>
        <w:rPr>
          <w:color w:val="000000" w:themeColor="text1"/>
        </w:rPr>
      </w:pPr>
    </w:p>
    <w:p w14:paraId="74D61F3E" w14:textId="77777777" w:rsidR="00FE219B" w:rsidRPr="00F62661" w:rsidRDefault="00FE219B">
      <w:pPr>
        <w:rPr>
          <w:color w:val="000000" w:themeColor="text1"/>
        </w:rPr>
      </w:pPr>
      <w:r w:rsidRPr="00F62661">
        <w:rPr>
          <w:color w:val="000000" w:themeColor="text1"/>
        </w:rPr>
        <w:tab/>
        <w:t xml:space="preserve">This class is open to doctoral students, master’s students, and undergraduates.  </w:t>
      </w:r>
      <w:r w:rsidR="005F2095" w:rsidRPr="00F62661">
        <w:rPr>
          <w:color w:val="000000" w:themeColor="text1"/>
        </w:rPr>
        <w:t xml:space="preserve">It </w:t>
      </w:r>
      <w:r w:rsidR="00D82110" w:rsidRPr="00F62661">
        <w:rPr>
          <w:color w:val="000000" w:themeColor="text1"/>
        </w:rPr>
        <w:t>fulfills one of the requirements</w:t>
      </w:r>
      <w:r w:rsidR="005F2095" w:rsidRPr="00F62661">
        <w:rPr>
          <w:color w:val="000000" w:themeColor="text1"/>
        </w:rPr>
        <w:t xml:space="preserve"> for master’s students in the POLS program</w:t>
      </w:r>
      <w:r w:rsidR="00D82110" w:rsidRPr="00F62661">
        <w:rPr>
          <w:color w:val="000000" w:themeColor="text1"/>
        </w:rPr>
        <w:t>.</w:t>
      </w:r>
      <w:r w:rsidR="001158F2" w:rsidRPr="00F62661">
        <w:rPr>
          <w:color w:val="000000" w:themeColor="text1"/>
        </w:rPr>
        <w:t xml:space="preserve">  All students who enroll in </w:t>
      </w:r>
      <w:r w:rsidR="008B2132" w:rsidRPr="00F62661">
        <w:rPr>
          <w:color w:val="000000" w:themeColor="text1"/>
        </w:rPr>
        <w:t xml:space="preserve">the class must take it for a </w:t>
      </w:r>
      <w:r w:rsidR="008B2132" w:rsidRPr="00F62661">
        <w:rPr>
          <w:color w:val="000000" w:themeColor="text1"/>
          <w:u w:val="single"/>
        </w:rPr>
        <w:t>letter grade</w:t>
      </w:r>
      <w:r w:rsidR="008B2132" w:rsidRPr="00F62661">
        <w:rPr>
          <w:b/>
          <w:color w:val="000000" w:themeColor="text1"/>
        </w:rPr>
        <w:t>.</w:t>
      </w:r>
      <w:r w:rsidR="00292360" w:rsidRPr="00F62661">
        <w:rPr>
          <w:b/>
          <w:color w:val="000000" w:themeColor="text1"/>
        </w:rPr>
        <w:t xml:space="preserve">  </w:t>
      </w:r>
      <w:r w:rsidR="00292360" w:rsidRPr="00F62661">
        <w:rPr>
          <w:color w:val="000000" w:themeColor="text1"/>
        </w:rPr>
        <w:t>Except in cases of medical emergency, no one will be granted an incomplete grade for this course.</w:t>
      </w:r>
      <w:r w:rsidR="00673BA5" w:rsidRPr="00F62661">
        <w:rPr>
          <w:color w:val="000000" w:themeColor="text1"/>
        </w:rPr>
        <w:t xml:space="preserve">  You can enroll in the class for 3, 4, or 5 units – whatever works </w:t>
      </w:r>
      <w:r w:rsidR="00673BA5" w:rsidRPr="00F62661">
        <w:rPr>
          <w:color w:val="000000" w:themeColor="text1"/>
        </w:rPr>
        <w:lastRenderedPageBreak/>
        <w:t>best for your needs.  Requirements are the same for all students, regardless of the number of units they are earning in the class.</w:t>
      </w:r>
    </w:p>
    <w:p w14:paraId="557970A7" w14:textId="77777777" w:rsidR="004F0DAD" w:rsidRPr="00F62661" w:rsidRDefault="004F0DAD">
      <w:pPr>
        <w:rPr>
          <w:color w:val="000000" w:themeColor="text1"/>
        </w:rPr>
      </w:pPr>
    </w:p>
    <w:p w14:paraId="2EE39C7F" w14:textId="77777777" w:rsidR="00FC71D8" w:rsidRPr="00F62661" w:rsidRDefault="00FC71D8" w:rsidP="00FC71D8">
      <w:pPr>
        <w:jc w:val="center"/>
        <w:rPr>
          <w:b/>
          <w:color w:val="000000" w:themeColor="text1"/>
        </w:rPr>
      </w:pPr>
      <w:r w:rsidRPr="00F62661">
        <w:rPr>
          <w:b/>
          <w:color w:val="000000" w:themeColor="text1"/>
        </w:rPr>
        <w:t>Course Requirements</w:t>
      </w:r>
    </w:p>
    <w:p w14:paraId="6CF78834" w14:textId="77777777" w:rsidR="00FC71D8" w:rsidRPr="00F62661" w:rsidRDefault="00FC71D8">
      <w:pPr>
        <w:rPr>
          <w:color w:val="000000" w:themeColor="text1"/>
        </w:rPr>
      </w:pPr>
    </w:p>
    <w:p w14:paraId="6F312B73" w14:textId="77777777" w:rsidR="005862D7" w:rsidRPr="00F62661" w:rsidRDefault="00FC71D8"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b/>
          <w:color w:val="000000" w:themeColor="text1"/>
        </w:rPr>
        <w:tab/>
      </w:r>
      <w:r w:rsidR="005862D7" w:rsidRPr="00F62661">
        <w:rPr>
          <w:b/>
          <w:color w:val="000000" w:themeColor="text1"/>
        </w:rPr>
        <w:t xml:space="preserve">The Importance of Critical Reading:  </w:t>
      </w:r>
      <w:r w:rsidR="00091A50" w:rsidRPr="00F62661">
        <w:rPr>
          <w:color w:val="000000" w:themeColor="text1"/>
        </w:rPr>
        <w:t xml:space="preserve">You need to do more than read the required texts in this class; you need to read them critically.  </w:t>
      </w:r>
      <w:r w:rsidR="00670B7B" w:rsidRPr="00F62661">
        <w:rPr>
          <w:color w:val="000000" w:themeColor="text1"/>
        </w:rPr>
        <w:t>See the sec</w:t>
      </w:r>
      <w:r w:rsidR="001B7E28" w:rsidRPr="00F62661">
        <w:rPr>
          <w:color w:val="000000" w:themeColor="text1"/>
        </w:rPr>
        <w:t xml:space="preserve">tion at the end of the syllabus, </w:t>
      </w:r>
      <w:r w:rsidR="00724EB7" w:rsidRPr="00F62661">
        <w:rPr>
          <w:color w:val="000000" w:themeColor="text1"/>
        </w:rPr>
        <w:t>“</w:t>
      </w:r>
      <w:r w:rsidR="001B7E28" w:rsidRPr="002776E1">
        <w:rPr>
          <w:color w:val="000000" w:themeColor="text1"/>
          <w:u w:val="single"/>
        </w:rPr>
        <w:t>Guidelines for Critical Reading</w:t>
      </w:r>
      <w:r w:rsidR="001B7E28" w:rsidRPr="00F62661">
        <w:rPr>
          <w:color w:val="000000" w:themeColor="text1"/>
        </w:rPr>
        <w:t>.</w:t>
      </w:r>
      <w:r w:rsidR="00724EB7" w:rsidRPr="00F62661">
        <w:rPr>
          <w:color w:val="000000" w:themeColor="text1"/>
        </w:rPr>
        <w:t>”</w:t>
      </w:r>
    </w:p>
    <w:p w14:paraId="4C5CBEA8" w14:textId="77777777" w:rsidR="005862D7" w:rsidRPr="00F62661" w:rsidRDefault="005862D7"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1D0B11D1" w14:textId="77777777" w:rsidR="00D2233A" w:rsidRPr="00F62661" w:rsidRDefault="005862D7" w:rsidP="00FF0C13">
      <w:pPr>
        <w:rPr>
          <w:color w:val="000000" w:themeColor="text1"/>
        </w:rPr>
      </w:pPr>
      <w:r w:rsidRPr="00F62661">
        <w:rPr>
          <w:b/>
          <w:color w:val="000000" w:themeColor="text1"/>
        </w:rPr>
        <w:tab/>
      </w:r>
      <w:r w:rsidR="00D2233A" w:rsidRPr="00F62661">
        <w:rPr>
          <w:b/>
          <w:color w:val="000000" w:themeColor="text1"/>
        </w:rPr>
        <w:t xml:space="preserve">The </w:t>
      </w:r>
      <w:r w:rsidR="00DE7F07" w:rsidRPr="00F62661">
        <w:rPr>
          <w:b/>
          <w:color w:val="000000" w:themeColor="text1"/>
        </w:rPr>
        <w:t>Importance</w:t>
      </w:r>
      <w:r w:rsidR="00D2233A" w:rsidRPr="00F62661">
        <w:rPr>
          <w:b/>
          <w:color w:val="000000" w:themeColor="text1"/>
        </w:rPr>
        <w:t xml:space="preserve"> of Analytical Writing:</w:t>
      </w:r>
      <w:r w:rsidR="00D2233A" w:rsidRPr="00F62661">
        <w:rPr>
          <w:color w:val="000000" w:themeColor="text1"/>
        </w:rPr>
        <w:t xml:space="preserve">  The entire grade for this course depends on the quality of each student’s work on the written assignments that are defined</w:t>
      </w:r>
      <w:r w:rsidR="00E946E5" w:rsidRPr="00F62661">
        <w:rPr>
          <w:color w:val="000000" w:themeColor="text1"/>
        </w:rPr>
        <w:t xml:space="preserve"> below</w:t>
      </w:r>
      <w:r w:rsidR="00D2233A" w:rsidRPr="00F62661">
        <w:rPr>
          <w:color w:val="000000" w:themeColor="text1"/>
        </w:rPr>
        <w:t xml:space="preserve">.  (While I strongly encourage students to participate in discussions in class, this participation is not graded.)  One central purpose of </w:t>
      </w:r>
      <w:r w:rsidR="004E784C" w:rsidRPr="00F62661">
        <w:rPr>
          <w:color w:val="000000" w:themeColor="text1"/>
        </w:rPr>
        <w:t>the</w:t>
      </w:r>
      <w:r w:rsidR="00D2233A" w:rsidRPr="00F62661">
        <w:rPr>
          <w:color w:val="000000" w:themeColor="text1"/>
        </w:rPr>
        <w:t xml:space="preserve"> course is to encourage students to develop their skill at producing effective analytical writing.  This skill is essential for anyone who wishes to be successful in meeting the requirements of </w:t>
      </w:r>
      <w:r w:rsidR="00904B5A" w:rsidRPr="00F62661">
        <w:rPr>
          <w:color w:val="000000" w:themeColor="text1"/>
        </w:rPr>
        <w:t>academic</w:t>
      </w:r>
      <w:r w:rsidR="00D2233A" w:rsidRPr="00F62661">
        <w:rPr>
          <w:color w:val="000000" w:themeColor="text1"/>
        </w:rPr>
        <w:t xml:space="preserve"> study and who expects to have an impact in the intellectual and professional world of education.  </w:t>
      </w:r>
      <w:r w:rsidR="00F40EC6" w:rsidRPr="00F62661">
        <w:rPr>
          <w:color w:val="000000" w:themeColor="text1"/>
        </w:rPr>
        <w:t xml:space="preserve">This </w:t>
      </w:r>
      <w:r w:rsidR="00D2233A" w:rsidRPr="00F62661">
        <w:rPr>
          <w:color w:val="000000" w:themeColor="text1"/>
        </w:rPr>
        <w:t xml:space="preserve">course (like any course) is a good place to work on enhancing your abilities </w:t>
      </w:r>
      <w:r w:rsidR="00D91B55" w:rsidRPr="00F62661">
        <w:rPr>
          <w:color w:val="000000" w:themeColor="text1"/>
        </w:rPr>
        <w:t>as a writer.</w:t>
      </w:r>
      <w:r w:rsidR="00D2233A" w:rsidRPr="00F62661">
        <w:rPr>
          <w:color w:val="000000" w:themeColor="text1"/>
        </w:rPr>
        <w:t xml:space="preserve">  </w:t>
      </w:r>
      <w:r w:rsidR="00BC0C0E">
        <w:rPr>
          <w:color w:val="000000" w:themeColor="text1"/>
        </w:rPr>
        <w:t>See the section at the end of the syllabus, “</w:t>
      </w:r>
      <w:r w:rsidR="00BC0C0E" w:rsidRPr="002776E1">
        <w:rPr>
          <w:color w:val="000000" w:themeColor="text1"/>
          <w:u w:val="single"/>
        </w:rPr>
        <w:t>Guidelines for Analytical Writing</w:t>
      </w:r>
      <w:r w:rsidR="00BC0C0E">
        <w:rPr>
          <w:color w:val="000000" w:themeColor="text1"/>
        </w:rPr>
        <w:t xml:space="preserve">.”  </w:t>
      </w:r>
    </w:p>
    <w:p w14:paraId="4CB75026" w14:textId="77777777" w:rsidR="009774FB" w:rsidRPr="00F62661" w:rsidRDefault="009774FB"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F8A97C0" w14:textId="77777777" w:rsidR="004B0D7B" w:rsidRPr="00F62661" w:rsidRDefault="004B0D7B" w:rsidP="004B0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color w:val="000000" w:themeColor="text1"/>
        </w:rPr>
      </w:pPr>
      <w:r w:rsidRPr="00F62661">
        <w:rPr>
          <w:b/>
          <w:color w:val="000000" w:themeColor="text1"/>
        </w:rPr>
        <w:t>Class Structure</w:t>
      </w:r>
    </w:p>
    <w:p w14:paraId="72EC6156" w14:textId="77777777" w:rsidR="004B0D7B" w:rsidRPr="00F62661" w:rsidRDefault="004B0D7B"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715F101C" w14:textId="77777777" w:rsidR="00F648A8" w:rsidRPr="00F62661" w:rsidRDefault="004B0D7B" w:rsidP="001741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b/>
          <w:color w:val="000000" w:themeColor="text1"/>
        </w:rPr>
        <w:tab/>
      </w:r>
      <w:r w:rsidR="003012FC" w:rsidRPr="00F62661">
        <w:rPr>
          <w:color w:val="000000" w:themeColor="text1"/>
        </w:rPr>
        <w:t xml:space="preserve">The class will meet on </w:t>
      </w:r>
      <w:r w:rsidR="007C6AA1" w:rsidRPr="00F62661">
        <w:rPr>
          <w:color w:val="000000" w:themeColor="text1"/>
        </w:rPr>
        <w:t>Monday</w:t>
      </w:r>
      <w:r w:rsidR="003012FC" w:rsidRPr="00F62661">
        <w:rPr>
          <w:color w:val="000000" w:themeColor="text1"/>
        </w:rPr>
        <w:t xml:space="preserve"> and </w:t>
      </w:r>
      <w:r w:rsidR="007C6AA1" w:rsidRPr="00F62661">
        <w:rPr>
          <w:color w:val="000000" w:themeColor="text1"/>
        </w:rPr>
        <w:t>Wednesday</w:t>
      </w:r>
      <w:r w:rsidR="003012FC" w:rsidRPr="00F62661">
        <w:rPr>
          <w:color w:val="000000" w:themeColor="text1"/>
        </w:rPr>
        <w:t xml:space="preserve"> from </w:t>
      </w:r>
      <w:r w:rsidR="00A82F21">
        <w:rPr>
          <w:color w:val="000000" w:themeColor="text1"/>
        </w:rPr>
        <w:t>1</w:t>
      </w:r>
      <w:r w:rsidR="00FC7454" w:rsidRPr="00F62661">
        <w:rPr>
          <w:color w:val="000000" w:themeColor="text1"/>
        </w:rPr>
        <w:t xml:space="preserve">:15 to </w:t>
      </w:r>
      <w:r w:rsidR="00A82F21">
        <w:rPr>
          <w:color w:val="000000" w:themeColor="text1"/>
        </w:rPr>
        <w:t>3:</w:t>
      </w:r>
      <w:r w:rsidR="00E77DC4" w:rsidRPr="00F62661">
        <w:rPr>
          <w:color w:val="000000" w:themeColor="text1"/>
        </w:rPr>
        <w:t>05 p.m.</w:t>
      </w:r>
      <w:r w:rsidR="003012FC" w:rsidRPr="00F62661">
        <w:rPr>
          <w:color w:val="000000" w:themeColor="text1"/>
        </w:rPr>
        <w:t xml:space="preserve">  </w:t>
      </w:r>
      <w:r w:rsidR="00380480" w:rsidRPr="00F62661">
        <w:rPr>
          <w:color w:val="000000" w:themeColor="text1"/>
        </w:rPr>
        <w:t>In general,</w:t>
      </w:r>
      <w:r w:rsidR="00F648A8" w:rsidRPr="00F62661">
        <w:rPr>
          <w:color w:val="000000" w:themeColor="text1"/>
        </w:rPr>
        <w:t xml:space="preserve"> </w:t>
      </w:r>
      <w:r w:rsidR="00105E20">
        <w:rPr>
          <w:color w:val="000000" w:themeColor="text1"/>
        </w:rPr>
        <w:t>Monday</w:t>
      </w:r>
      <w:r w:rsidR="00326A4D" w:rsidRPr="00F62661">
        <w:rPr>
          <w:color w:val="000000" w:themeColor="text1"/>
        </w:rPr>
        <w:t xml:space="preserve"> and the first hour on </w:t>
      </w:r>
      <w:r w:rsidR="00105E20">
        <w:rPr>
          <w:color w:val="000000" w:themeColor="text1"/>
        </w:rPr>
        <w:t>Wednesday</w:t>
      </w:r>
      <w:r w:rsidR="00326A4D" w:rsidRPr="00F62661">
        <w:rPr>
          <w:color w:val="000000" w:themeColor="text1"/>
        </w:rPr>
        <w:t xml:space="preserve"> will be d</w:t>
      </w:r>
      <w:r w:rsidR="00EB4D88" w:rsidRPr="00F62661">
        <w:rPr>
          <w:color w:val="000000" w:themeColor="text1"/>
        </w:rPr>
        <w:t xml:space="preserve">evoted to lecture </w:t>
      </w:r>
      <w:r w:rsidR="004A5173">
        <w:rPr>
          <w:color w:val="000000" w:themeColor="text1"/>
        </w:rPr>
        <w:t xml:space="preserve">and </w:t>
      </w:r>
      <w:r w:rsidR="00664209">
        <w:rPr>
          <w:color w:val="000000" w:themeColor="text1"/>
        </w:rPr>
        <w:t xml:space="preserve">occasional </w:t>
      </w:r>
      <w:r w:rsidR="004A5173">
        <w:rPr>
          <w:color w:val="000000" w:themeColor="text1"/>
        </w:rPr>
        <w:t>small-group work</w:t>
      </w:r>
      <w:r w:rsidR="00CB23D7" w:rsidRPr="00F62661">
        <w:rPr>
          <w:color w:val="000000" w:themeColor="text1"/>
        </w:rPr>
        <w:t>,</w:t>
      </w:r>
      <w:r w:rsidR="002F6B63" w:rsidRPr="00F62661">
        <w:rPr>
          <w:color w:val="000000" w:themeColor="text1"/>
        </w:rPr>
        <w:t xml:space="preserve"> whereas </w:t>
      </w:r>
      <w:r w:rsidR="002A54A8" w:rsidRPr="00F62661">
        <w:rPr>
          <w:color w:val="000000" w:themeColor="text1"/>
        </w:rPr>
        <w:t xml:space="preserve">the </w:t>
      </w:r>
      <w:r w:rsidR="002421C3" w:rsidRPr="00F62661">
        <w:rPr>
          <w:color w:val="000000" w:themeColor="text1"/>
        </w:rPr>
        <w:t xml:space="preserve">second hour on </w:t>
      </w:r>
      <w:r w:rsidR="00C92B30" w:rsidRPr="00F62661">
        <w:rPr>
          <w:color w:val="000000" w:themeColor="text1"/>
        </w:rPr>
        <w:t>Wednesday</w:t>
      </w:r>
      <w:r w:rsidR="002421C3" w:rsidRPr="00F62661">
        <w:rPr>
          <w:color w:val="000000" w:themeColor="text1"/>
        </w:rPr>
        <w:t xml:space="preserve"> will be </w:t>
      </w:r>
      <w:r w:rsidR="00F910B5" w:rsidRPr="00F62661">
        <w:rPr>
          <w:color w:val="000000" w:themeColor="text1"/>
        </w:rPr>
        <w:t xml:space="preserve">devoted to sections.  The class will be divided into </w:t>
      </w:r>
      <w:r w:rsidR="00CB23D7" w:rsidRPr="00F62661">
        <w:rPr>
          <w:color w:val="000000" w:themeColor="text1"/>
        </w:rPr>
        <w:t>three</w:t>
      </w:r>
      <w:r w:rsidR="00F910B5" w:rsidRPr="00F62661">
        <w:rPr>
          <w:color w:val="000000" w:themeColor="text1"/>
        </w:rPr>
        <w:t xml:space="preserve"> sections.  One will stay with me</w:t>
      </w:r>
      <w:r w:rsidR="00E35F6D" w:rsidRPr="00F62661">
        <w:rPr>
          <w:color w:val="000000" w:themeColor="text1"/>
        </w:rPr>
        <w:t xml:space="preserve"> </w:t>
      </w:r>
      <w:r w:rsidR="003A107F" w:rsidRPr="00F62661">
        <w:rPr>
          <w:color w:val="000000" w:themeColor="text1"/>
        </w:rPr>
        <w:t>in the main classroom</w:t>
      </w:r>
      <w:r w:rsidR="00C46690">
        <w:rPr>
          <w:color w:val="000000" w:themeColor="text1"/>
        </w:rPr>
        <w:t xml:space="preserve">; the other two will go with Erin </w:t>
      </w:r>
      <w:proofErr w:type="spellStart"/>
      <w:r w:rsidR="00C46690">
        <w:rPr>
          <w:color w:val="000000" w:themeColor="text1"/>
        </w:rPr>
        <w:t>Raab</w:t>
      </w:r>
      <w:proofErr w:type="spellEnd"/>
      <w:r w:rsidR="00C46690">
        <w:rPr>
          <w:color w:val="000000" w:themeColor="text1"/>
        </w:rPr>
        <w:t xml:space="preserve"> and Harper Keenan to other rooms.</w:t>
      </w:r>
      <w:r w:rsidR="00830546" w:rsidRPr="00F62661">
        <w:rPr>
          <w:color w:val="000000" w:themeColor="text1"/>
        </w:rPr>
        <w:t xml:space="preserve"> </w:t>
      </w:r>
      <w:r w:rsidR="00A2154C" w:rsidRPr="00F62661">
        <w:rPr>
          <w:color w:val="000000" w:themeColor="text1"/>
        </w:rPr>
        <w:t xml:space="preserve"> </w:t>
      </w:r>
      <w:r w:rsidR="006D1120">
        <w:rPr>
          <w:color w:val="000000" w:themeColor="text1"/>
        </w:rPr>
        <w:t>Each of us</w:t>
      </w:r>
      <w:r w:rsidR="00F65B61" w:rsidRPr="00F62661">
        <w:rPr>
          <w:color w:val="000000" w:themeColor="text1"/>
        </w:rPr>
        <w:t xml:space="preserve"> will </w:t>
      </w:r>
      <w:r w:rsidR="003474E7" w:rsidRPr="00F62661">
        <w:rPr>
          <w:color w:val="000000" w:themeColor="text1"/>
        </w:rPr>
        <w:t xml:space="preserve">grade all of the papers of the students in </w:t>
      </w:r>
      <w:r w:rsidR="000E0050" w:rsidRPr="00F62661">
        <w:rPr>
          <w:color w:val="000000" w:themeColor="text1"/>
        </w:rPr>
        <w:t>our</w:t>
      </w:r>
      <w:r w:rsidR="003474E7" w:rsidRPr="00F62661">
        <w:rPr>
          <w:color w:val="000000" w:themeColor="text1"/>
        </w:rPr>
        <w:t xml:space="preserve"> section</w:t>
      </w:r>
      <w:r w:rsidR="000E0050" w:rsidRPr="00F62661">
        <w:rPr>
          <w:color w:val="000000" w:themeColor="text1"/>
        </w:rPr>
        <w:t>s</w:t>
      </w:r>
      <w:r w:rsidR="001C7342" w:rsidRPr="00F62661">
        <w:rPr>
          <w:color w:val="000000" w:themeColor="text1"/>
        </w:rPr>
        <w:t>, but I review all grades before they go out.</w:t>
      </w:r>
      <w:r w:rsidR="00B87CDE" w:rsidRPr="00F62661">
        <w:rPr>
          <w:color w:val="000000" w:themeColor="text1"/>
        </w:rPr>
        <w:t xml:space="preserve">  </w:t>
      </w:r>
    </w:p>
    <w:p w14:paraId="66F9E35A" w14:textId="77777777" w:rsidR="00F648A8" w:rsidRPr="00F62661" w:rsidRDefault="00F648A8"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B93E42A" w14:textId="77777777" w:rsidR="00E220DC" w:rsidRPr="00E220DC" w:rsidRDefault="00D9747C" w:rsidP="00E220D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rPr>
      </w:pPr>
      <w:r w:rsidRPr="00F62661">
        <w:rPr>
          <w:b/>
          <w:color w:val="000000" w:themeColor="text1"/>
        </w:rPr>
        <w:tab/>
      </w:r>
      <w:r w:rsidR="00E220DC" w:rsidRPr="00E220DC">
        <w:rPr>
          <w:b/>
          <w:color w:val="000000"/>
        </w:rPr>
        <w:t xml:space="preserve">Format for Submitting Papers:  </w:t>
      </w:r>
      <w:r w:rsidR="00E220DC" w:rsidRPr="00E220DC">
        <w:rPr>
          <w:color w:val="000000"/>
        </w:rPr>
        <w:t>Please submit all papers by email</w:t>
      </w:r>
      <w:r w:rsidR="00E220DC">
        <w:rPr>
          <w:color w:val="000000"/>
        </w:rPr>
        <w:t xml:space="preserve"> to your section head</w:t>
      </w:r>
      <w:r w:rsidR="00E220DC" w:rsidRPr="00E220DC">
        <w:rPr>
          <w:color w:val="000000"/>
        </w:rPr>
        <w:t xml:space="preserve">.  Papers should be Word documents, single-spaced and left justified.  </w:t>
      </w:r>
      <w:r w:rsidR="004D2043">
        <w:rPr>
          <w:color w:val="000000"/>
        </w:rPr>
        <w:t>L</w:t>
      </w:r>
      <w:r w:rsidR="00E220DC" w:rsidRPr="00E220DC">
        <w:rPr>
          <w:color w:val="000000"/>
        </w:rPr>
        <w:t xml:space="preserve">abel reaction papers with your last name and the due date, e.g., </w:t>
      </w:r>
      <w:proofErr w:type="spellStart"/>
      <w:r w:rsidR="00E220DC" w:rsidRPr="00E220DC">
        <w:rPr>
          <w:color w:val="000000"/>
        </w:rPr>
        <w:t>Labaree</w:t>
      </w:r>
      <w:proofErr w:type="spellEnd"/>
      <w:r w:rsidR="00E220DC" w:rsidRPr="00E220DC">
        <w:rPr>
          <w:color w:val="000000"/>
        </w:rPr>
        <w:t xml:space="preserve"> </w:t>
      </w:r>
      <w:r w:rsidR="007A08A1">
        <w:rPr>
          <w:color w:val="000000"/>
        </w:rPr>
        <w:t>10</w:t>
      </w:r>
      <w:r w:rsidR="009E407D">
        <w:rPr>
          <w:color w:val="000000"/>
        </w:rPr>
        <w:t>-05</w:t>
      </w:r>
      <w:r w:rsidR="00E220DC" w:rsidRPr="00E220DC">
        <w:rPr>
          <w:color w:val="000000"/>
        </w:rPr>
        <w:t>-1</w:t>
      </w:r>
      <w:r w:rsidR="009E407D">
        <w:rPr>
          <w:color w:val="000000"/>
        </w:rPr>
        <w:t>5</w:t>
      </w:r>
      <w:r w:rsidR="00E220DC" w:rsidRPr="00E220DC">
        <w:rPr>
          <w:color w:val="000000"/>
        </w:rPr>
        <w:t xml:space="preserve">.  </w:t>
      </w:r>
      <w:r w:rsidR="004D2043">
        <w:rPr>
          <w:color w:val="000000"/>
        </w:rPr>
        <w:t>L</w:t>
      </w:r>
      <w:r w:rsidR="00E220DC" w:rsidRPr="00E220DC">
        <w:rPr>
          <w:color w:val="000000"/>
        </w:rPr>
        <w:t>abel final paper or final exam with your last name and either Final Paper or Final Exam.</w:t>
      </w:r>
    </w:p>
    <w:p w14:paraId="13A4EB63" w14:textId="77777777" w:rsidR="00E220DC" w:rsidRPr="00E220DC" w:rsidRDefault="00E220DC" w:rsidP="00E220D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rPr>
      </w:pPr>
      <w:r w:rsidRPr="00E220DC">
        <w:rPr>
          <w:b/>
          <w:color w:val="000000"/>
        </w:rPr>
        <w:tab/>
      </w:r>
    </w:p>
    <w:p w14:paraId="38E6FD6C" w14:textId="77777777" w:rsidR="00672EC2" w:rsidRPr="00F62661" w:rsidRDefault="002F05AA" w:rsidP="00672E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r>
        <w:rPr>
          <w:b/>
          <w:color w:val="000000" w:themeColor="text1"/>
        </w:rPr>
        <w:tab/>
      </w:r>
      <w:r w:rsidR="007D2553" w:rsidRPr="00F62661">
        <w:rPr>
          <w:b/>
          <w:color w:val="000000" w:themeColor="text1"/>
        </w:rPr>
        <w:t>Critical Reaction Papers (50%):</w:t>
      </w:r>
      <w:r w:rsidR="007D2553" w:rsidRPr="00F62661">
        <w:rPr>
          <w:color w:val="000000" w:themeColor="text1"/>
        </w:rPr>
        <w:t xml:space="preserve">  Write </w:t>
      </w:r>
      <w:r w:rsidR="007D2553" w:rsidRPr="00F62661">
        <w:rPr>
          <w:color w:val="000000" w:themeColor="text1"/>
          <w:u w:val="single"/>
        </w:rPr>
        <w:t>four short reaction papers</w:t>
      </w:r>
      <w:r w:rsidR="007D2553" w:rsidRPr="00F62661">
        <w:rPr>
          <w:color w:val="000000" w:themeColor="text1"/>
        </w:rPr>
        <w:t xml:space="preserve"> dealing with the assigned readings for a particular week</w:t>
      </w:r>
      <w:r w:rsidR="007D2553" w:rsidRPr="00F62661">
        <w:rPr>
          <w:b/>
          <w:color w:val="000000" w:themeColor="text1"/>
        </w:rPr>
        <w:t>.</w:t>
      </w:r>
      <w:r w:rsidR="00A97E60" w:rsidRPr="00F62661">
        <w:rPr>
          <w:color w:val="000000" w:themeColor="text1"/>
        </w:rPr>
        <w:t xml:space="preserve">  </w:t>
      </w:r>
      <w:r w:rsidR="00D9747C" w:rsidRPr="00F62661">
        <w:rPr>
          <w:color w:val="000000" w:themeColor="text1"/>
        </w:rPr>
        <w:t xml:space="preserve">In each of these papers you should provide a </w:t>
      </w:r>
      <w:r w:rsidR="00D9747C" w:rsidRPr="003C2E0B">
        <w:rPr>
          <w:color w:val="000000" w:themeColor="text1"/>
          <w:highlight w:val="yellow"/>
        </w:rPr>
        <w:t>brief critical response to some significant issue encountered in the book or other assigned readings for a particular week</w:t>
      </w:r>
      <w:r w:rsidR="00D9747C" w:rsidRPr="00F62661">
        <w:rPr>
          <w:color w:val="000000" w:themeColor="text1"/>
        </w:rPr>
        <w:t xml:space="preserve">.  You are not being asked to summarize the argument of individual readings, although your discussion should reveal that you have understood what this argument is.  Instead you should react to the reading(s) as a critical observer with a specific frame of reference (derived from the course, from your reading elsewhere, and/or from your own experience).  You don't need to respond to a whole book or the whole array of readings for a particular week, although you do need to </w:t>
      </w:r>
      <w:r w:rsidR="00D9747C" w:rsidRPr="003C2E0B">
        <w:rPr>
          <w:color w:val="000000" w:themeColor="text1"/>
          <w:highlight w:val="yellow"/>
        </w:rPr>
        <w:t>focus on something that cuts across two or more articles or chapters</w:t>
      </w:r>
      <w:r w:rsidR="00D9747C" w:rsidRPr="00F62661">
        <w:rPr>
          <w:color w:val="000000" w:themeColor="text1"/>
        </w:rPr>
        <w:t xml:space="preserve">.  Pick one </w:t>
      </w:r>
      <w:r w:rsidR="00D9747C" w:rsidRPr="00F62661">
        <w:rPr>
          <w:color w:val="000000" w:themeColor="text1"/>
          <w:u w:val="single"/>
        </w:rPr>
        <w:t>major issue</w:t>
      </w:r>
      <w:r w:rsidR="00D9747C" w:rsidRPr="00F62661">
        <w:rPr>
          <w:color w:val="000000" w:themeColor="text1"/>
        </w:rPr>
        <w:t xml:space="preserve"> from the reading that grabs your attention and briefly develop it.  (A focused discussion of one issue works better in a short paper like this than an effort to cover a number of different issues.)  Feel free to make connections with other things you know, but be sure that you draw on the reading from that week for a substantial part of your evidence or ideas or examples.  </w:t>
      </w:r>
      <w:r w:rsidR="00A00653" w:rsidRPr="00F62661">
        <w:rPr>
          <w:color w:val="000000" w:themeColor="text1"/>
        </w:rPr>
        <w:t xml:space="preserve">It’s perfectly ok, even desirable, for you to </w:t>
      </w:r>
      <w:r w:rsidR="00531731" w:rsidRPr="00F62661">
        <w:rPr>
          <w:color w:val="000000" w:themeColor="text1"/>
        </w:rPr>
        <w:t xml:space="preserve">draw on your own experience with schools, as long as you use this experience as a case in point in an analytical argument that is related to the reading.  </w:t>
      </w:r>
      <w:r w:rsidR="005F4DD2" w:rsidRPr="00F62661">
        <w:rPr>
          <w:color w:val="000000" w:themeColor="text1"/>
        </w:rPr>
        <w:t xml:space="preserve">Also keep in mind that these short </w:t>
      </w:r>
      <w:r w:rsidR="005F4DD2" w:rsidRPr="00F62661">
        <w:rPr>
          <w:color w:val="000000" w:themeColor="text1"/>
        </w:rPr>
        <w:lastRenderedPageBreak/>
        <w:t xml:space="preserve">papers can be more informal in style and structure than the final paper in the course, which should adhere more closely to academic norms for analytical writing.  </w:t>
      </w:r>
      <w:r w:rsidR="00D9747C" w:rsidRPr="00F62661">
        <w:rPr>
          <w:color w:val="000000" w:themeColor="text1"/>
        </w:rPr>
        <w:t xml:space="preserve">You will be evaluated on the basis of the </w:t>
      </w:r>
      <w:r w:rsidR="00D9747C" w:rsidRPr="003C2E0B">
        <w:rPr>
          <w:color w:val="000000" w:themeColor="text1"/>
          <w:highlight w:val="yellow"/>
        </w:rPr>
        <w:t>thoughtfulness, depth of understanding, and analytical insight that is reflected in your paper.</w:t>
      </w:r>
      <w:r w:rsidR="00D9747C" w:rsidRPr="00F62661">
        <w:rPr>
          <w:color w:val="000000" w:themeColor="text1"/>
        </w:rPr>
        <w:t xml:space="preserve">  </w:t>
      </w:r>
      <w:r w:rsidR="00672EC2" w:rsidRPr="00F62661">
        <w:rPr>
          <w:color w:val="000000" w:themeColor="text1"/>
        </w:rPr>
        <w:t xml:space="preserve">These papers should be approximately </w:t>
      </w:r>
      <w:r w:rsidR="00902772">
        <w:rPr>
          <w:color w:val="000000" w:themeColor="text1"/>
          <w:u w:val="single"/>
        </w:rPr>
        <w:t>10</w:t>
      </w:r>
      <w:r w:rsidR="00672EC2" w:rsidRPr="00F62661">
        <w:rPr>
          <w:color w:val="000000" w:themeColor="text1"/>
          <w:u w:val="single"/>
        </w:rPr>
        <w:t>00 words</w:t>
      </w:r>
      <w:r w:rsidR="00DC063F">
        <w:rPr>
          <w:color w:val="000000" w:themeColor="text1"/>
        </w:rPr>
        <w:t xml:space="preserve"> in length</w:t>
      </w:r>
      <w:r w:rsidR="00672EC2" w:rsidRPr="00F62661">
        <w:rPr>
          <w:color w:val="000000" w:themeColor="text1"/>
        </w:rPr>
        <w:t>.  They can run longer, if you wish, but this is not necessary or even necessarily desirable.  Reaction</w:t>
      </w:r>
      <w:r w:rsidR="00D9747C" w:rsidRPr="00F62661">
        <w:rPr>
          <w:color w:val="000000" w:themeColor="text1"/>
        </w:rPr>
        <w:t xml:space="preserve"> papers should be turned in </w:t>
      </w:r>
      <w:r w:rsidR="003747DC" w:rsidRPr="00F62661">
        <w:rPr>
          <w:color w:val="000000" w:themeColor="text1"/>
        </w:rPr>
        <w:t xml:space="preserve">no later than </w:t>
      </w:r>
      <w:r w:rsidR="00AE2AB7">
        <w:rPr>
          <w:color w:val="000000" w:themeColor="text1"/>
          <w:u w:val="single"/>
        </w:rPr>
        <w:t>1</w:t>
      </w:r>
      <w:r w:rsidR="005449B9" w:rsidRPr="00F62661">
        <w:rPr>
          <w:color w:val="000000" w:themeColor="text1"/>
          <w:u w:val="single"/>
        </w:rPr>
        <w:t>:</w:t>
      </w:r>
      <w:r w:rsidR="00102EC8">
        <w:rPr>
          <w:color w:val="000000" w:themeColor="text1"/>
          <w:u w:val="single"/>
        </w:rPr>
        <w:t>15</w:t>
      </w:r>
      <w:r w:rsidR="005449B9" w:rsidRPr="00F62661">
        <w:rPr>
          <w:color w:val="000000" w:themeColor="text1"/>
          <w:u w:val="single"/>
        </w:rPr>
        <w:t xml:space="preserve"> p.m</w:t>
      </w:r>
      <w:r w:rsidR="003747DC" w:rsidRPr="00F62661">
        <w:rPr>
          <w:color w:val="000000" w:themeColor="text1"/>
          <w:u w:val="single"/>
        </w:rPr>
        <w:t xml:space="preserve">. </w:t>
      </w:r>
      <w:r w:rsidR="00D9747C" w:rsidRPr="00F62661">
        <w:rPr>
          <w:color w:val="000000" w:themeColor="text1"/>
          <w:u w:val="single"/>
        </w:rPr>
        <w:t xml:space="preserve">on </w:t>
      </w:r>
      <w:r w:rsidR="00D04759" w:rsidRPr="00F62661">
        <w:rPr>
          <w:color w:val="000000" w:themeColor="text1"/>
          <w:u w:val="single"/>
        </w:rPr>
        <w:t>Wednesday</w:t>
      </w:r>
      <w:r w:rsidR="00D9747C" w:rsidRPr="00F62661">
        <w:rPr>
          <w:color w:val="000000" w:themeColor="text1"/>
          <w:u w:val="single"/>
        </w:rPr>
        <w:t xml:space="preserve"> </w:t>
      </w:r>
      <w:r w:rsidR="00D9747C" w:rsidRPr="00F62661">
        <w:rPr>
          <w:color w:val="000000" w:themeColor="text1"/>
        </w:rPr>
        <w:t xml:space="preserve">of the week that the particular reading(s) are assigned.  </w:t>
      </w:r>
      <w:r w:rsidR="00D21DE0" w:rsidRPr="00F62661">
        <w:rPr>
          <w:color w:val="000000" w:themeColor="text1"/>
        </w:rPr>
        <w:t xml:space="preserve">Late papers will earn a reduced grade (e.g., a B+ will become a B).  </w:t>
      </w:r>
      <w:r w:rsidR="00672EC2" w:rsidRPr="00F62661">
        <w:rPr>
          <w:bCs/>
          <w:color w:val="000000" w:themeColor="text1"/>
        </w:rPr>
        <w:t>All papers in this class must be submitted by e-mail.  Save your paper as an MS Word document and send it as an e-mail attachment to the instructor of your section, who is the person who will be doing the grading.</w:t>
      </w:r>
      <w:r w:rsidR="00672EC2" w:rsidRPr="00F62661">
        <w:rPr>
          <w:color w:val="000000" w:themeColor="text1"/>
        </w:rPr>
        <w:t xml:space="preserve">  </w:t>
      </w:r>
      <w:r w:rsidR="00B807E5" w:rsidRPr="00F62661">
        <w:rPr>
          <w:color w:val="000000" w:themeColor="text1"/>
        </w:rPr>
        <w:t xml:space="preserve">(During </w:t>
      </w:r>
      <w:r w:rsidR="00205C3C" w:rsidRPr="00F62661">
        <w:rPr>
          <w:color w:val="000000" w:themeColor="text1"/>
        </w:rPr>
        <w:t>the first week</w:t>
      </w:r>
      <w:r w:rsidR="00B807E5" w:rsidRPr="00F62661">
        <w:rPr>
          <w:color w:val="000000" w:themeColor="text1"/>
        </w:rPr>
        <w:t>, send it to me.)</w:t>
      </w:r>
      <w:r w:rsidR="00011658" w:rsidRPr="00F62661">
        <w:rPr>
          <w:color w:val="000000" w:themeColor="text1"/>
        </w:rPr>
        <w:t xml:space="preserve">  W</w:t>
      </w:r>
      <w:r w:rsidR="00672EC2" w:rsidRPr="00F62661">
        <w:rPr>
          <w:color w:val="000000" w:themeColor="text1"/>
        </w:rPr>
        <w:t>e will be using Word’s “tracking changes” function to record comments in the text.  We will send papers back to you as e-mail attachments.</w:t>
      </w:r>
      <w:r w:rsidR="006125FC" w:rsidRPr="00F62661">
        <w:rPr>
          <w:color w:val="000000" w:themeColor="text1"/>
        </w:rPr>
        <w:t xml:space="preserve">  If you turn in more than </w:t>
      </w:r>
      <w:r w:rsidR="00951A62" w:rsidRPr="00F62661">
        <w:rPr>
          <w:color w:val="000000" w:themeColor="text1"/>
        </w:rPr>
        <w:t>four</w:t>
      </w:r>
      <w:r w:rsidR="006125FC" w:rsidRPr="00F62661">
        <w:rPr>
          <w:color w:val="000000" w:themeColor="text1"/>
        </w:rPr>
        <w:t xml:space="preserve"> papers, we will count the </w:t>
      </w:r>
      <w:r w:rsidR="00951A62" w:rsidRPr="00F62661">
        <w:rPr>
          <w:color w:val="000000" w:themeColor="text1"/>
        </w:rPr>
        <w:t>four</w:t>
      </w:r>
      <w:r w:rsidR="006125FC" w:rsidRPr="00F62661">
        <w:rPr>
          <w:color w:val="000000" w:themeColor="text1"/>
        </w:rPr>
        <w:t xml:space="preserve"> with the highest grades.</w:t>
      </w:r>
    </w:p>
    <w:p w14:paraId="1094E484" w14:textId="77777777" w:rsidR="00D9747C" w:rsidRPr="00F62661"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 xml:space="preserve">I have two aims in asking you to write these reaction papers.  First, they will encourage you to keep up with the reading and to come to class with some already-formulated thoughts about the issues for that week.  </w:t>
      </w:r>
      <w:r w:rsidRPr="003C2E0B">
        <w:rPr>
          <w:color w:val="000000" w:themeColor="text1"/>
          <w:highlight w:val="yellow"/>
        </w:rPr>
        <w:t xml:space="preserve">You should come to every class with a set of questions and comments and </w:t>
      </w:r>
      <w:r w:rsidR="00515B96" w:rsidRPr="003C2E0B">
        <w:rPr>
          <w:color w:val="000000" w:themeColor="text1"/>
          <w:highlight w:val="yellow"/>
        </w:rPr>
        <w:t xml:space="preserve">thoughts about the </w:t>
      </w:r>
      <w:r w:rsidRPr="003C2E0B">
        <w:rPr>
          <w:color w:val="000000" w:themeColor="text1"/>
          <w:highlight w:val="yellow"/>
        </w:rPr>
        <w:t>issues that you developed while doing the week's readings, and you should be prepared to draw on these insights selectively in a constructive effort to help shape discussion in class.</w:t>
      </w:r>
      <w:r w:rsidRPr="00F62661">
        <w:rPr>
          <w:color w:val="000000" w:themeColor="text1"/>
        </w:rPr>
        <w:t xml:space="preserve">  The critical reaction papers help facilitate this kind of preparation and thereby help promote an informed and broad-based discussion of the issues in class each week.  (As I mentioned earlier, participation in such discussions is encouraged but not graded.)  Second, these short papers will provide you, at the end of the term, with a set of elaborated notes on course issues and readings that should serve as a useful resource when you write your final paper, when you encounter related issues in your future work, or when you want to revisit some of the readings at a later point.  You may want to use these papers to write a running commentary on the issues in the course, with your individual papers building on each other from week to week.  </w:t>
      </w:r>
      <w:r w:rsidRPr="003C2E0B">
        <w:rPr>
          <w:color w:val="000000" w:themeColor="text1"/>
          <w:highlight w:val="yellow"/>
        </w:rPr>
        <w:t>You may want to try out ideas in these papers that you will later develop in the final paper for the course</w:t>
      </w:r>
      <w:bookmarkStart w:id="0" w:name="_GoBack"/>
      <w:bookmarkEnd w:id="0"/>
      <w:r w:rsidRPr="00F62661">
        <w:rPr>
          <w:color w:val="000000" w:themeColor="text1"/>
        </w:rPr>
        <w:t xml:space="preserve">.  Also, you may want to use these papers as a way to hold an ongoing conversation with </w:t>
      </w:r>
      <w:r w:rsidR="00C237B8" w:rsidRPr="00F62661">
        <w:rPr>
          <w:color w:val="000000" w:themeColor="text1"/>
        </w:rPr>
        <w:t>us</w:t>
      </w:r>
      <w:r w:rsidRPr="00F62661">
        <w:rPr>
          <w:color w:val="000000" w:themeColor="text1"/>
        </w:rPr>
        <w:t xml:space="preserve"> about readings, schools, and history.  Whatever you do in each of these papers, however, you should make sure that in some substantial way you are making a response to a significant aspect of the reading.  </w:t>
      </w:r>
    </w:p>
    <w:p w14:paraId="3B0F4BFC" w14:textId="77777777" w:rsidR="00672EC2" w:rsidRPr="00F62661" w:rsidRDefault="00672EC2"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54E2C695" w14:textId="77777777" w:rsidR="00DE0B48" w:rsidRPr="00F62661" w:rsidRDefault="00DE0B48" w:rsidP="00DE0B4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r>
      <w:r w:rsidRPr="00F62661">
        <w:rPr>
          <w:b/>
          <w:color w:val="000000" w:themeColor="text1"/>
        </w:rPr>
        <w:t>Final Paper (50%):</w:t>
      </w:r>
      <w:r w:rsidRPr="00F62661">
        <w:rPr>
          <w:color w:val="000000" w:themeColor="text1"/>
        </w:rPr>
        <w:t xml:space="preserve">  You have two options for doing a final paper for this course:  1) write a take-home final exam essay in response to questions that I provide; or 2) write a paper on any topic related to this course (as long as </w:t>
      </w:r>
      <w:r w:rsidR="00451D77" w:rsidRPr="00F62661">
        <w:rPr>
          <w:color w:val="000000" w:themeColor="text1"/>
        </w:rPr>
        <w:t>your section instructor gives</w:t>
      </w:r>
      <w:r w:rsidRPr="00F62661">
        <w:rPr>
          <w:color w:val="000000" w:themeColor="text1"/>
        </w:rPr>
        <w:t xml:space="preserve"> advance approval for this topic).  I explain these options below.  </w:t>
      </w:r>
      <w:r w:rsidR="00125583" w:rsidRPr="00F62661">
        <w:rPr>
          <w:color w:val="000000" w:themeColor="text1"/>
        </w:rPr>
        <w:t xml:space="preserve">Whichever option you pick, you should review carefully the </w:t>
      </w:r>
      <w:r w:rsidR="00D61875" w:rsidRPr="00F62661">
        <w:rPr>
          <w:color w:val="000000" w:themeColor="text1"/>
        </w:rPr>
        <w:t>“</w:t>
      </w:r>
      <w:r w:rsidR="00125583" w:rsidRPr="00F62661">
        <w:rPr>
          <w:color w:val="000000" w:themeColor="text1"/>
        </w:rPr>
        <w:t>Guidelines for Analytical Writing</w:t>
      </w:r>
      <w:r w:rsidR="00D61875" w:rsidRPr="00F62661">
        <w:rPr>
          <w:color w:val="000000" w:themeColor="text1"/>
        </w:rPr>
        <w:t>”</w:t>
      </w:r>
      <w:r w:rsidR="00125583" w:rsidRPr="00F62661">
        <w:rPr>
          <w:color w:val="000000" w:themeColor="text1"/>
        </w:rPr>
        <w:t xml:space="preserve"> near the end of this syllabus. </w:t>
      </w:r>
      <w:r w:rsidR="00A85926" w:rsidRPr="00F62661">
        <w:rPr>
          <w:color w:val="000000" w:themeColor="text1"/>
        </w:rPr>
        <w:t xml:space="preserve"> All take-home final exams </w:t>
      </w:r>
      <w:r w:rsidR="00D44BC3" w:rsidRPr="00F62661">
        <w:rPr>
          <w:color w:val="000000" w:themeColor="text1"/>
        </w:rPr>
        <w:t xml:space="preserve">and final papers </w:t>
      </w:r>
      <w:r w:rsidR="00A85926" w:rsidRPr="00F62661">
        <w:rPr>
          <w:color w:val="000000" w:themeColor="text1"/>
        </w:rPr>
        <w:t xml:space="preserve">must be submitted to your section instructor by e-mail no later than </w:t>
      </w:r>
      <w:r w:rsidR="00047E83">
        <w:rPr>
          <w:color w:val="000000" w:themeColor="text1"/>
          <w:u w:val="single"/>
        </w:rPr>
        <w:t>5</w:t>
      </w:r>
      <w:r w:rsidR="004C5D65" w:rsidRPr="00F62661">
        <w:rPr>
          <w:color w:val="000000" w:themeColor="text1"/>
          <w:u w:val="single"/>
        </w:rPr>
        <w:t>:00 p.m</w:t>
      </w:r>
      <w:r w:rsidR="00A85926" w:rsidRPr="00F62661">
        <w:rPr>
          <w:color w:val="000000" w:themeColor="text1"/>
          <w:u w:val="single"/>
        </w:rPr>
        <w:t xml:space="preserve">. on </w:t>
      </w:r>
      <w:r w:rsidR="007B3CD3" w:rsidRPr="00F62661">
        <w:rPr>
          <w:color w:val="000000" w:themeColor="text1"/>
          <w:u w:val="single"/>
        </w:rPr>
        <w:t>Monday</w:t>
      </w:r>
      <w:r w:rsidR="00A85926" w:rsidRPr="00F62661">
        <w:rPr>
          <w:color w:val="000000" w:themeColor="text1"/>
          <w:u w:val="single"/>
        </w:rPr>
        <w:t xml:space="preserve">, </w:t>
      </w:r>
      <w:r w:rsidR="00581072" w:rsidRPr="00F62661">
        <w:rPr>
          <w:color w:val="000000" w:themeColor="text1"/>
          <w:u w:val="single"/>
        </w:rPr>
        <w:t xml:space="preserve">December </w:t>
      </w:r>
      <w:r w:rsidR="009E407D">
        <w:rPr>
          <w:color w:val="000000" w:themeColor="text1"/>
          <w:u w:val="single"/>
        </w:rPr>
        <w:t>7</w:t>
      </w:r>
      <w:r w:rsidR="00264FFC" w:rsidRPr="00F62661">
        <w:rPr>
          <w:color w:val="000000" w:themeColor="text1"/>
        </w:rPr>
        <w:t>.</w:t>
      </w:r>
      <w:r w:rsidR="00A85926" w:rsidRPr="00F62661">
        <w:rPr>
          <w:color w:val="000000" w:themeColor="text1"/>
        </w:rPr>
        <w:t xml:space="preserve">  Late papers will receive a reduced grade (e.g., a B+ will turn into a B).</w:t>
      </w:r>
      <w:r w:rsidR="00A85926" w:rsidRPr="00F62661">
        <w:rPr>
          <w:b/>
          <w:color w:val="000000" w:themeColor="text1"/>
        </w:rPr>
        <w:t xml:space="preserve"> </w:t>
      </w:r>
      <w:r w:rsidR="00A85926" w:rsidRPr="00F62661">
        <w:rPr>
          <w:color w:val="000000" w:themeColor="text1"/>
        </w:rPr>
        <w:t xml:space="preserve"> </w:t>
      </w:r>
    </w:p>
    <w:p w14:paraId="1AE91946" w14:textId="77777777" w:rsidR="00DE0B48" w:rsidRPr="00F62661" w:rsidRDefault="00DE0B48" w:rsidP="00DE0B4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7B7B4F6B" w14:textId="77777777" w:rsidR="00C80B62" w:rsidRPr="00F62661" w:rsidRDefault="00DE0B48" w:rsidP="00C80B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t>1)</w:t>
      </w:r>
      <w:r w:rsidRPr="00F62661">
        <w:rPr>
          <w:b/>
          <w:color w:val="000000" w:themeColor="text1"/>
        </w:rPr>
        <w:t xml:space="preserve"> Take-Home Final Exam</w:t>
      </w:r>
      <w:r w:rsidRPr="00F62661">
        <w:rPr>
          <w:color w:val="000000" w:themeColor="text1"/>
        </w:rPr>
        <w:t xml:space="preserve">:  </w:t>
      </w:r>
      <w:r w:rsidR="00D0124F">
        <w:rPr>
          <w:color w:val="000000" w:themeColor="text1"/>
        </w:rPr>
        <w:t>O</w:t>
      </w:r>
      <w:r w:rsidRPr="00F62661">
        <w:rPr>
          <w:color w:val="000000" w:themeColor="text1"/>
        </w:rPr>
        <w:t xml:space="preserve">n </w:t>
      </w:r>
      <w:r w:rsidR="00411ADE" w:rsidRPr="00F62661">
        <w:rPr>
          <w:color w:val="000000" w:themeColor="text1"/>
        </w:rPr>
        <w:t>Wednesday</w:t>
      </w:r>
      <w:r w:rsidRPr="00F62661">
        <w:rPr>
          <w:color w:val="000000" w:themeColor="text1"/>
        </w:rPr>
        <w:t xml:space="preserve">, </w:t>
      </w:r>
      <w:r w:rsidR="00581072" w:rsidRPr="00F62661">
        <w:rPr>
          <w:color w:val="000000" w:themeColor="text1"/>
        </w:rPr>
        <w:t xml:space="preserve">November </w:t>
      </w:r>
      <w:r w:rsidR="002F2115">
        <w:rPr>
          <w:color w:val="000000" w:themeColor="text1"/>
        </w:rPr>
        <w:t>1</w:t>
      </w:r>
      <w:r w:rsidR="009E407D">
        <w:rPr>
          <w:color w:val="000000" w:themeColor="text1"/>
        </w:rPr>
        <w:t>1</w:t>
      </w:r>
      <w:r w:rsidRPr="00F62661">
        <w:rPr>
          <w:color w:val="000000" w:themeColor="text1"/>
        </w:rPr>
        <w:t xml:space="preserve">, I will </w:t>
      </w:r>
      <w:r w:rsidR="00D0124F">
        <w:rPr>
          <w:color w:val="000000" w:themeColor="text1"/>
        </w:rPr>
        <w:t>distribute</w:t>
      </w:r>
      <w:r w:rsidRPr="00F62661">
        <w:rPr>
          <w:color w:val="000000" w:themeColor="text1"/>
        </w:rPr>
        <w:t xml:space="preserve"> a list of </w:t>
      </w:r>
      <w:r w:rsidR="00895E7D" w:rsidRPr="00F62661">
        <w:rPr>
          <w:color w:val="000000" w:themeColor="text1"/>
        </w:rPr>
        <w:t>3 or 4</w:t>
      </w:r>
      <w:r w:rsidRPr="00F62661">
        <w:rPr>
          <w:color w:val="000000" w:themeColor="text1"/>
        </w:rPr>
        <w:t xml:space="preserve"> final exam questions</w:t>
      </w:r>
      <w:r w:rsidR="00D0124F">
        <w:rPr>
          <w:color w:val="000000" w:themeColor="text1"/>
        </w:rPr>
        <w:t xml:space="preserve"> by email</w:t>
      </w:r>
      <w:r w:rsidRPr="00F62661">
        <w:rPr>
          <w:color w:val="000000" w:themeColor="text1"/>
        </w:rPr>
        <w:t xml:space="preserve">.  These questions will ask you to analyze broad issues in the history of </w:t>
      </w:r>
      <w:r w:rsidR="00754415" w:rsidRPr="00F62661">
        <w:rPr>
          <w:color w:val="000000" w:themeColor="text1"/>
        </w:rPr>
        <w:t>school reform</w:t>
      </w:r>
      <w:r w:rsidRPr="00F62661">
        <w:rPr>
          <w:color w:val="000000" w:themeColor="text1"/>
        </w:rPr>
        <w:t xml:space="preserve"> by drawing on required readings in this course.  Pick one of these questions and write a persuasive analytical essay in response.  Be sure to follow the “</w:t>
      </w:r>
      <w:r w:rsidRPr="00F62661">
        <w:rPr>
          <w:color w:val="000000" w:themeColor="text1"/>
          <w:u w:val="single"/>
        </w:rPr>
        <w:t>Guidelines for Analytical Writing</w:t>
      </w:r>
      <w:r w:rsidRPr="00F62661">
        <w:rPr>
          <w:color w:val="000000" w:themeColor="text1"/>
        </w:rPr>
        <w:t xml:space="preserve">,” which are found in a section at the end of this syllabus.  These essays should be a minimum of </w:t>
      </w:r>
      <w:r w:rsidR="00971D00">
        <w:rPr>
          <w:color w:val="000000" w:themeColor="text1"/>
          <w:u w:val="single"/>
        </w:rPr>
        <w:t>4,0</w:t>
      </w:r>
      <w:r w:rsidRPr="00F62661">
        <w:rPr>
          <w:color w:val="000000" w:themeColor="text1"/>
          <w:u w:val="single"/>
        </w:rPr>
        <w:t>00 words</w:t>
      </w:r>
      <w:r w:rsidRPr="00F62661">
        <w:rPr>
          <w:color w:val="000000" w:themeColor="text1"/>
        </w:rPr>
        <w:t xml:space="preserve">.  </w:t>
      </w:r>
      <w:r w:rsidR="00B52737" w:rsidRPr="00F62661">
        <w:rPr>
          <w:color w:val="000000" w:themeColor="text1"/>
        </w:rPr>
        <w:t>They are due no later tha</w:t>
      </w:r>
      <w:r w:rsidR="002051A5" w:rsidRPr="00F62661">
        <w:rPr>
          <w:color w:val="000000" w:themeColor="text1"/>
        </w:rPr>
        <w:t>n</w:t>
      </w:r>
      <w:r w:rsidR="00B52737" w:rsidRPr="00F62661">
        <w:rPr>
          <w:color w:val="000000" w:themeColor="text1"/>
        </w:rPr>
        <w:t xml:space="preserve"> </w:t>
      </w:r>
      <w:r w:rsidR="000613DD" w:rsidRPr="00F62661">
        <w:rPr>
          <w:color w:val="000000" w:themeColor="text1"/>
          <w:u w:val="single"/>
        </w:rPr>
        <w:t>Monday</w:t>
      </w:r>
      <w:r w:rsidR="00581072" w:rsidRPr="00F62661">
        <w:rPr>
          <w:color w:val="000000" w:themeColor="text1"/>
          <w:u w:val="single"/>
        </w:rPr>
        <w:t xml:space="preserve">, December </w:t>
      </w:r>
      <w:r w:rsidR="009E407D">
        <w:rPr>
          <w:color w:val="000000" w:themeColor="text1"/>
          <w:u w:val="single"/>
        </w:rPr>
        <w:t>7</w:t>
      </w:r>
      <w:r w:rsidR="00B52737" w:rsidRPr="00F62661">
        <w:rPr>
          <w:color w:val="000000" w:themeColor="text1"/>
          <w:u w:val="single"/>
        </w:rPr>
        <w:t xml:space="preserve"> </w:t>
      </w:r>
      <w:r w:rsidR="00B52737" w:rsidRPr="00F62661">
        <w:rPr>
          <w:color w:val="000000" w:themeColor="text1"/>
        </w:rPr>
        <w:t xml:space="preserve">at </w:t>
      </w:r>
      <w:r w:rsidR="00047E83">
        <w:rPr>
          <w:color w:val="000000" w:themeColor="text1"/>
        </w:rPr>
        <w:t>5</w:t>
      </w:r>
      <w:r w:rsidR="00B964A8" w:rsidRPr="00F62661">
        <w:rPr>
          <w:color w:val="000000" w:themeColor="text1"/>
        </w:rPr>
        <w:t>:00 p.m</w:t>
      </w:r>
      <w:r w:rsidR="00B52737" w:rsidRPr="00F62661">
        <w:rPr>
          <w:color w:val="000000" w:themeColor="text1"/>
        </w:rPr>
        <w:t>.</w:t>
      </w:r>
      <w:r w:rsidR="00DE64A0" w:rsidRPr="00F62661">
        <w:rPr>
          <w:color w:val="000000" w:themeColor="text1"/>
        </w:rPr>
        <w:t xml:space="preserve">  </w:t>
      </w:r>
      <w:r w:rsidR="00DE64A0" w:rsidRPr="00F62661">
        <w:rPr>
          <w:bCs/>
          <w:color w:val="000000" w:themeColor="text1"/>
        </w:rPr>
        <w:t xml:space="preserve">Please </w:t>
      </w:r>
      <w:r w:rsidR="005A253D" w:rsidRPr="00F62661">
        <w:rPr>
          <w:bCs/>
          <w:color w:val="000000" w:themeColor="text1"/>
        </w:rPr>
        <w:t xml:space="preserve">send </w:t>
      </w:r>
      <w:r w:rsidR="00CF1E09" w:rsidRPr="00F62661">
        <w:rPr>
          <w:bCs/>
          <w:color w:val="000000" w:themeColor="text1"/>
        </w:rPr>
        <w:t>them</w:t>
      </w:r>
      <w:r w:rsidR="00D24B5E" w:rsidRPr="00F62661">
        <w:rPr>
          <w:bCs/>
          <w:color w:val="000000" w:themeColor="text1"/>
        </w:rPr>
        <w:t xml:space="preserve"> </w:t>
      </w:r>
      <w:r w:rsidR="00DE64A0" w:rsidRPr="00F62661">
        <w:rPr>
          <w:bCs/>
          <w:color w:val="000000" w:themeColor="text1"/>
        </w:rPr>
        <w:t>to your section instructor as an e-mail attachment.</w:t>
      </w:r>
      <w:r w:rsidR="00DE64A0" w:rsidRPr="00F62661">
        <w:rPr>
          <w:color w:val="000000" w:themeColor="text1"/>
        </w:rPr>
        <w:t xml:space="preserve">  </w:t>
      </w:r>
      <w:r w:rsidR="003D13ED" w:rsidRPr="00F62661">
        <w:rPr>
          <w:color w:val="000000" w:themeColor="text1"/>
        </w:rPr>
        <w:t xml:space="preserve">Late papers will receive a reduced grade.  </w:t>
      </w:r>
    </w:p>
    <w:p w14:paraId="44A2B687" w14:textId="77777777" w:rsidR="00C80B62" w:rsidRPr="00F62661" w:rsidRDefault="00D9747C" w:rsidP="00C80B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r>
    </w:p>
    <w:p w14:paraId="31414038" w14:textId="77777777" w:rsidR="00D9747C" w:rsidRPr="00F62661" w:rsidRDefault="00C80B62" w:rsidP="003D13E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t xml:space="preserve">2) </w:t>
      </w:r>
      <w:r w:rsidR="00D9747C" w:rsidRPr="00F62661">
        <w:rPr>
          <w:b/>
          <w:color w:val="000000" w:themeColor="text1"/>
        </w:rPr>
        <w:t>Final Paper:</w:t>
      </w:r>
      <w:r w:rsidR="00D9747C" w:rsidRPr="00F62661">
        <w:rPr>
          <w:color w:val="000000" w:themeColor="text1"/>
        </w:rPr>
        <w:t xml:space="preserve">  If you choose option </w:t>
      </w:r>
      <w:r w:rsidR="002848EE" w:rsidRPr="00F62661">
        <w:rPr>
          <w:color w:val="000000" w:themeColor="text1"/>
        </w:rPr>
        <w:t>2</w:t>
      </w:r>
      <w:r w:rsidR="00D9747C" w:rsidRPr="00F62661">
        <w:rPr>
          <w:color w:val="000000" w:themeColor="text1"/>
        </w:rPr>
        <w:t xml:space="preserve">, write a paper on an issue loosely related to </w:t>
      </w:r>
      <w:r w:rsidR="00D9747C" w:rsidRPr="00F62661">
        <w:rPr>
          <w:color w:val="000000" w:themeColor="text1"/>
        </w:rPr>
        <w:lastRenderedPageBreak/>
        <w:t xml:space="preserve">this course.  (See below for details about the content of this paper.)  </w:t>
      </w:r>
      <w:r w:rsidR="00FF1C98" w:rsidRPr="00F62661">
        <w:rPr>
          <w:color w:val="000000" w:themeColor="text1"/>
        </w:rPr>
        <w:t>T</w:t>
      </w:r>
      <w:r w:rsidR="00D9747C" w:rsidRPr="00F62661">
        <w:rPr>
          <w:color w:val="000000" w:themeColor="text1"/>
        </w:rPr>
        <w:t xml:space="preserve">hese papers should be a minimum of </w:t>
      </w:r>
      <w:r w:rsidR="00971D00">
        <w:rPr>
          <w:color w:val="000000" w:themeColor="text1"/>
          <w:u w:val="single"/>
        </w:rPr>
        <w:t>5,0</w:t>
      </w:r>
      <w:r w:rsidR="00D9747C" w:rsidRPr="00F62661">
        <w:rPr>
          <w:color w:val="000000" w:themeColor="text1"/>
          <w:u w:val="single"/>
        </w:rPr>
        <w:t>00 words</w:t>
      </w:r>
      <w:r w:rsidR="00D9747C" w:rsidRPr="00F62661">
        <w:rPr>
          <w:color w:val="000000" w:themeColor="text1"/>
        </w:rPr>
        <w:t xml:space="preserve">.  Basically, any topic that </w:t>
      </w:r>
      <w:r w:rsidR="00C65734" w:rsidRPr="00F62661">
        <w:rPr>
          <w:color w:val="000000" w:themeColor="text1"/>
        </w:rPr>
        <w:t>you and your section instructor</w:t>
      </w:r>
      <w:r w:rsidR="00D9747C" w:rsidRPr="00F62661">
        <w:rPr>
          <w:color w:val="000000" w:themeColor="text1"/>
        </w:rPr>
        <w:t xml:space="preserve"> agree on will be acceptable for this assignment.  A one-page </w:t>
      </w:r>
      <w:r w:rsidR="00D9747C" w:rsidRPr="00F62661">
        <w:rPr>
          <w:color w:val="000000" w:themeColor="text1"/>
          <w:u w:val="single"/>
        </w:rPr>
        <w:t>proposal</w:t>
      </w:r>
      <w:r w:rsidR="00D9747C" w:rsidRPr="00F62661">
        <w:rPr>
          <w:color w:val="000000" w:themeColor="text1"/>
        </w:rPr>
        <w:t xml:space="preserve"> for this paper is due on </w:t>
      </w:r>
      <w:r w:rsidR="00D9747C" w:rsidRPr="00F62661">
        <w:rPr>
          <w:color w:val="000000" w:themeColor="text1"/>
          <w:u w:val="single"/>
        </w:rPr>
        <w:t xml:space="preserve">October </w:t>
      </w:r>
      <w:r w:rsidR="00992FEB">
        <w:rPr>
          <w:color w:val="000000" w:themeColor="text1"/>
          <w:u w:val="single"/>
        </w:rPr>
        <w:t>1</w:t>
      </w:r>
      <w:r w:rsidR="003822D3">
        <w:rPr>
          <w:color w:val="000000" w:themeColor="text1"/>
          <w:u w:val="single"/>
        </w:rPr>
        <w:t>5</w:t>
      </w:r>
      <w:r w:rsidR="00D9747C" w:rsidRPr="00F62661">
        <w:rPr>
          <w:color w:val="000000" w:themeColor="text1"/>
        </w:rPr>
        <w:t xml:space="preserve">.  If you turn in a draft by </w:t>
      </w:r>
      <w:r w:rsidR="0081612F" w:rsidRPr="00F62661">
        <w:rPr>
          <w:color w:val="000000" w:themeColor="text1"/>
          <w:u w:val="single"/>
        </w:rPr>
        <w:t xml:space="preserve">Monday, </w:t>
      </w:r>
      <w:r w:rsidR="00D9747C" w:rsidRPr="00F62661">
        <w:rPr>
          <w:color w:val="000000" w:themeColor="text1"/>
          <w:u w:val="single"/>
        </w:rPr>
        <w:t xml:space="preserve">November </w:t>
      </w:r>
      <w:r w:rsidR="00C34ADC">
        <w:rPr>
          <w:color w:val="000000" w:themeColor="text1"/>
          <w:u w:val="single"/>
        </w:rPr>
        <w:t>2</w:t>
      </w:r>
      <w:r w:rsidR="009E407D">
        <w:rPr>
          <w:color w:val="000000" w:themeColor="text1"/>
          <w:u w:val="single"/>
        </w:rPr>
        <w:t>3</w:t>
      </w:r>
      <w:r w:rsidR="00D9747C" w:rsidRPr="00F62661">
        <w:rPr>
          <w:color w:val="000000" w:themeColor="text1"/>
        </w:rPr>
        <w:t xml:space="preserve">, you will be permitted to revise the paper (after receiving </w:t>
      </w:r>
      <w:r w:rsidR="00B206FB" w:rsidRPr="00F62661">
        <w:rPr>
          <w:color w:val="000000" w:themeColor="text1"/>
        </w:rPr>
        <w:t>our</w:t>
      </w:r>
      <w:r w:rsidR="00D9747C" w:rsidRPr="00F62661">
        <w:rPr>
          <w:color w:val="000000" w:themeColor="text1"/>
        </w:rPr>
        <w:t xml:space="preserve"> comments) and submit it for re-evaluation.  </w:t>
      </w:r>
      <w:r w:rsidR="00DE64A0" w:rsidRPr="00F62661">
        <w:rPr>
          <w:color w:val="000000" w:themeColor="text1"/>
        </w:rPr>
        <w:t>The final version of the paper is due no</w:t>
      </w:r>
      <w:r w:rsidR="00581072" w:rsidRPr="00F62661">
        <w:rPr>
          <w:color w:val="000000" w:themeColor="text1"/>
        </w:rPr>
        <w:t xml:space="preserve"> later than </w:t>
      </w:r>
      <w:r w:rsidR="0081612F" w:rsidRPr="00F62661">
        <w:rPr>
          <w:color w:val="000000" w:themeColor="text1"/>
          <w:u w:val="single"/>
        </w:rPr>
        <w:t>Monday</w:t>
      </w:r>
      <w:r w:rsidR="006F74E8">
        <w:rPr>
          <w:color w:val="000000" w:themeColor="text1"/>
          <w:u w:val="single"/>
        </w:rPr>
        <w:t xml:space="preserve">, December </w:t>
      </w:r>
      <w:r w:rsidR="009E407D">
        <w:rPr>
          <w:color w:val="000000" w:themeColor="text1"/>
          <w:u w:val="single"/>
        </w:rPr>
        <w:t>7</w:t>
      </w:r>
      <w:r w:rsidR="00DE64A0" w:rsidRPr="00F62661">
        <w:rPr>
          <w:color w:val="000000" w:themeColor="text1"/>
        </w:rPr>
        <w:t xml:space="preserve"> at </w:t>
      </w:r>
      <w:r w:rsidR="0046598E">
        <w:rPr>
          <w:color w:val="000000" w:themeColor="text1"/>
        </w:rPr>
        <w:t>5</w:t>
      </w:r>
      <w:r w:rsidR="00EE3D79" w:rsidRPr="00F62661">
        <w:rPr>
          <w:color w:val="000000" w:themeColor="text1"/>
        </w:rPr>
        <w:t>:00 p.m</w:t>
      </w:r>
      <w:r w:rsidR="00DE64A0" w:rsidRPr="00F62661">
        <w:rPr>
          <w:color w:val="000000" w:themeColor="text1"/>
        </w:rPr>
        <w:t xml:space="preserve">.  </w:t>
      </w:r>
      <w:r w:rsidR="00D9747C" w:rsidRPr="00F62661">
        <w:rPr>
          <w:bCs/>
          <w:color w:val="000000" w:themeColor="text1"/>
        </w:rPr>
        <w:t xml:space="preserve">Please </w:t>
      </w:r>
      <w:r w:rsidR="004970EE" w:rsidRPr="00F62661">
        <w:rPr>
          <w:bCs/>
          <w:color w:val="000000" w:themeColor="text1"/>
        </w:rPr>
        <w:t xml:space="preserve">send </w:t>
      </w:r>
      <w:r w:rsidR="00641CD6" w:rsidRPr="00F62661">
        <w:rPr>
          <w:bCs/>
          <w:color w:val="000000" w:themeColor="text1"/>
        </w:rPr>
        <w:t xml:space="preserve"> your </w:t>
      </w:r>
      <w:r w:rsidR="00D9747C" w:rsidRPr="00F62661">
        <w:rPr>
          <w:bCs/>
          <w:color w:val="000000" w:themeColor="text1"/>
        </w:rPr>
        <w:t>proposal a</w:t>
      </w:r>
      <w:r w:rsidR="009048D4" w:rsidRPr="00F62661">
        <w:rPr>
          <w:bCs/>
          <w:color w:val="000000" w:themeColor="text1"/>
        </w:rPr>
        <w:t xml:space="preserve">nd paper </w:t>
      </w:r>
      <w:r w:rsidR="00953063" w:rsidRPr="00F62661">
        <w:rPr>
          <w:bCs/>
          <w:color w:val="000000" w:themeColor="text1"/>
        </w:rPr>
        <w:t xml:space="preserve">by the appropriate deadline </w:t>
      </w:r>
      <w:r w:rsidR="00E2001C" w:rsidRPr="00F62661">
        <w:rPr>
          <w:bCs/>
          <w:color w:val="000000" w:themeColor="text1"/>
        </w:rPr>
        <w:t xml:space="preserve">to your section instructor </w:t>
      </w:r>
      <w:r w:rsidR="009048D4" w:rsidRPr="00F62661">
        <w:rPr>
          <w:bCs/>
          <w:color w:val="000000" w:themeColor="text1"/>
        </w:rPr>
        <w:t xml:space="preserve">as </w:t>
      </w:r>
      <w:r w:rsidR="00641CD6" w:rsidRPr="00F62661">
        <w:rPr>
          <w:bCs/>
          <w:color w:val="000000" w:themeColor="text1"/>
        </w:rPr>
        <w:t xml:space="preserve">an </w:t>
      </w:r>
      <w:r w:rsidR="009048D4" w:rsidRPr="00F62661">
        <w:rPr>
          <w:bCs/>
          <w:color w:val="000000" w:themeColor="text1"/>
        </w:rPr>
        <w:t>e-mail attachment</w:t>
      </w:r>
      <w:r w:rsidR="00D9747C" w:rsidRPr="00F62661">
        <w:rPr>
          <w:bCs/>
          <w:color w:val="000000" w:themeColor="text1"/>
        </w:rPr>
        <w:t>.</w:t>
      </w:r>
      <w:r w:rsidR="00D9747C" w:rsidRPr="00F62661">
        <w:rPr>
          <w:color w:val="000000" w:themeColor="text1"/>
        </w:rPr>
        <w:t xml:space="preserve">  </w:t>
      </w:r>
      <w:r w:rsidR="003D13ED" w:rsidRPr="00F62661">
        <w:rPr>
          <w:color w:val="000000" w:themeColor="text1"/>
        </w:rPr>
        <w:t xml:space="preserve">Late papers will receive a reduced grade.  </w:t>
      </w:r>
    </w:p>
    <w:p w14:paraId="2F4982C1" w14:textId="77777777" w:rsidR="003D13ED" w:rsidRPr="00F62661" w:rsidRDefault="003D13ED" w:rsidP="003D13E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3229FADC" w14:textId="77777777" w:rsidR="00D9747C" w:rsidRPr="00F62661" w:rsidRDefault="00D9747C" w:rsidP="007736E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t xml:space="preserve">You don’t need to think of this paper as a “history” paper.  My aim in this course is not to turn you into historians of </w:t>
      </w:r>
      <w:r w:rsidR="002A5FAF" w:rsidRPr="00F62661">
        <w:rPr>
          <w:color w:val="000000" w:themeColor="text1"/>
        </w:rPr>
        <w:t>education</w:t>
      </w:r>
      <w:r w:rsidRPr="00F62661">
        <w:rPr>
          <w:color w:val="000000" w:themeColor="text1"/>
        </w:rPr>
        <w:t xml:space="preserve">.  After all, most of you in the course are not here to become inducted into that </w:t>
      </w:r>
      <w:r w:rsidR="00D6627C">
        <w:rPr>
          <w:color w:val="000000" w:themeColor="text1"/>
        </w:rPr>
        <w:t xml:space="preserve">particular </w:t>
      </w:r>
      <w:r w:rsidRPr="00F62661">
        <w:rPr>
          <w:color w:val="000000" w:themeColor="text1"/>
        </w:rPr>
        <w:t>cult.  Instead, you’re here to acquire a general historical framework to use in thinking about education</w:t>
      </w:r>
      <w:r w:rsidR="002B7675" w:rsidRPr="00F62661">
        <w:rPr>
          <w:color w:val="000000" w:themeColor="text1"/>
        </w:rPr>
        <w:t xml:space="preserve"> reform</w:t>
      </w:r>
      <w:r w:rsidRPr="00F62661">
        <w:rPr>
          <w:color w:val="000000" w:themeColor="text1"/>
        </w:rPr>
        <w:t xml:space="preserve"> issues in your own area of interest, whatever that might be.  Through the short reaction papers, </w:t>
      </w:r>
      <w:r w:rsidR="00B81E4A" w:rsidRPr="00F62661">
        <w:rPr>
          <w:color w:val="000000" w:themeColor="text1"/>
        </w:rPr>
        <w:t>we will</w:t>
      </w:r>
      <w:r w:rsidRPr="00F62661">
        <w:rPr>
          <w:color w:val="000000" w:themeColor="text1"/>
        </w:rPr>
        <w:t xml:space="preserve"> get a good sense of your ability to wrestle with the historical content of this course.  Therefore, when you come to the final paper, you are free to pursue your own interests, using the course as a springboard for pursuing these interests and not as a prison for confining them to the realm of history.  You should be thinking about how you can use the paper to advance your own intellectual and professional agenda.  What are you interested in exploring in your program?  What issues brought you here in the first place?  What kinds of issues will you be exploring in your honor’s thesis, master’s thesis, qualifying paper, or doctoral dissertation?  How can you configure this paper as an opportunity to examine some part of this larger agen</w:t>
      </w:r>
      <w:r w:rsidR="007C232A">
        <w:rPr>
          <w:color w:val="000000" w:themeColor="text1"/>
        </w:rPr>
        <w:t>da, in a way that will move you</w:t>
      </w:r>
      <w:r w:rsidRPr="00F62661">
        <w:rPr>
          <w:color w:val="000000" w:themeColor="text1"/>
        </w:rPr>
        <w:t xml:space="preserve"> along intellectually and professionally?  </w:t>
      </w:r>
      <w:r w:rsidR="00685C1A" w:rsidRPr="00F62661">
        <w:rPr>
          <w:color w:val="000000" w:themeColor="text1"/>
        </w:rPr>
        <w:t>We’re</w:t>
      </w:r>
      <w:r w:rsidRPr="00F62661">
        <w:rPr>
          <w:color w:val="000000" w:themeColor="text1"/>
        </w:rPr>
        <w:t xml:space="preserve"> open to anything that is productive for you and that is loosely related to this course.</w:t>
      </w:r>
      <w:r w:rsidR="00097184" w:rsidRPr="00F62661">
        <w:rPr>
          <w:color w:val="000000" w:themeColor="text1"/>
        </w:rPr>
        <w:t xml:space="preserve">  If you get the permission of both instructors, you can combine this paper with one you are writing in another course and produce a single larger paper that meets both course requirements.</w:t>
      </w:r>
    </w:p>
    <w:p w14:paraId="0F898E1C" w14:textId="77777777" w:rsidR="00D9747C" w:rsidRPr="00F62661"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B1D86E3" w14:textId="77777777" w:rsidR="00D9747C" w:rsidRPr="00F62661" w:rsidRDefault="00D9747C" w:rsidP="00D974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r>
      <w:r w:rsidR="00AD5306" w:rsidRPr="00F62661">
        <w:rPr>
          <w:color w:val="000000" w:themeColor="text1"/>
        </w:rPr>
        <w:tab/>
      </w:r>
      <w:r w:rsidRPr="00F62661">
        <w:rPr>
          <w:color w:val="000000" w:themeColor="text1"/>
        </w:rPr>
        <w:t>Consider some of the following options for framing a final paper in this course:</w:t>
      </w:r>
    </w:p>
    <w:p w14:paraId="26CC8D94" w14:textId="77777777" w:rsidR="00D9747C" w:rsidRPr="00F62661" w:rsidRDefault="00D9747C" w:rsidP="00D974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0603BD0" w14:textId="77777777" w:rsidR="00D9747C" w:rsidRPr="00F62661"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t xml:space="preserve">1. Write a paper on any issue related to the history of </w:t>
      </w:r>
      <w:r w:rsidR="00B435EF" w:rsidRPr="00F62661">
        <w:rPr>
          <w:color w:val="000000" w:themeColor="text1"/>
        </w:rPr>
        <w:t>school reform</w:t>
      </w:r>
      <w:r w:rsidRPr="00F62661">
        <w:rPr>
          <w:color w:val="000000" w:themeColor="text1"/>
        </w:rPr>
        <w:t xml:space="preserve">.  The only constraint is that </w:t>
      </w:r>
      <w:r w:rsidR="002B11F4" w:rsidRPr="00F62661">
        <w:rPr>
          <w:color w:val="000000" w:themeColor="text1"/>
        </w:rPr>
        <w:t>we</w:t>
      </w:r>
      <w:r w:rsidRPr="00F62661">
        <w:rPr>
          <w:color w:val="000000" w:themeColor="text1"/>
        </w:rPr>
        <w:t xml:space="preserve"> need to approve your topic.  We can negotiate the details of purpose, focus, sources, audience, and so on.  Feel free to use this paper as a way to develop your thinking about any course-relevant issue that interests you, to follow up on earlier work you </w:t>
      </w:r>
      <w:r w:rsidR="00891153">
        <w:rPr>
          <w:color w:val="000000" w:themeColor="text1"/>
        </w:rPr>
        <w:t xml:space="preserve">have done in other classes, </w:t>
      </w:r>
      <w:r w:rsidRPr="00F62661">
        <w:rPr>
          <w:color w:val="000000" w:themeColor="text1"/>
        </w:rPr>
        <w:t xml:space="preserve">to reflect on teaching or research work you have done, or to try out ideas (or analyze data) that you might want to explore later in a dissertation.  </w:t>
      </w:r>
    </w:p>
    <w:p w14:paraId="56E35442" w14:textId="77777777" w:rsidR="00D9747C" w:rsidRPr="00F62661"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6A243C91" w14:textId="77777777" w:rsidR="00A5737B" w:rsidRPr="00A5737B" w:rsidRDefault="00D9747C" w:rsidP="00A573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r>
      <w:r w:rsidR="00A5737B">
        <w:rPr>
          <w:color w:val="000000" w:themeColor="text1"/>
        </w:rPr>
        <w:t>2.</w:t>
      </w:r>
      <w:r w:rsidR="00A5737B" w:rsidRPr="00A5737B">
        <w:rPr>
          <w:color w:val="000000" w:themeColor="text1"/>
        </w:rPr>
        <w:t xml:space="preserve"> Write a review essay on some issue related to the history of school reform, using two or three books -- from the course reading list or elsewhere -- as the basis for the review.  In what ways are these books helpful in developing a useful understanding of this issue?  What can you learn about this issue by comparing and contrasting the approaches taken by these authors?  What are the implications of the authors’ analyses for the issue you have selected?  Examine a number of examples of review essays before proceeding.  Note that a review essay is not just a long book review.  Instead, this is a genre which combines a review of several books with an essay about some of the key issues raised by the books but developed further by the essayist.  The books provide a platform from which you can launch your own interpretation, synthesis, analysis, political program, and/or theoretical ruminations.  However you are still held by the usual rhetorical norms: you need to persuade the reader of your credibility through careful argumentation, effective use of sources and </w:t>
      </w:r>
      <w:r w:rsidR="00A5737B" w:rsidRPr="00A5737B">
        <w:rPr>
          <w:color w:val="000000" w:themeColor="text1"/>
        </w:rPr>
        <w:lastRenderedPageBreak/>
        <w:t>evidence, and artful political-moral-emotional appeals.  In such an essay you need to draw on appropriate sources outside the books that are the starting point of the review.</w:t>
      </w:r>
    </w:p>
    <w:p w14:paraId="0B3489A7" w14:textId="77777777" w:rsidR="00A5737B" w:rsidRPr="00A5737B" w:rsidRDefault="00A5737B" w:rsidP="00A573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7991929F" w14:textId="77777777" w:rsidR="00D9747C" w:rsidRPr="00F62661" w:rsidRDefault="00A5737B" w:rsidP="00D974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Pr>
          <w:color w:val="000000" w:themeColor="text1"/>
        </w:rPr>
        <w:tab/>
        <w:t>3</w:t>
      </w:r>
      <w:r w:rsidR="00D9747C" w:rsidRPr="00F62661">
        <w:rPr>
          <w:color w:val="000000" w:themeColor="text1"/>
        </w:rPr>
        <w:t xml:space="preserve">. Write a proposal for a research study related to </w:t>
      </w:r>
      <w:r w:rsidR="00841F51" w:rsidRPr="00F62661">
        <w:rPr>
          <w:color w:val="000000" w:themeColor="text1"/>
        </w:rPr>
        <w:t>school reform</w:t>
      </w:r>
      <w:r w:rsidR="00D9747C" w:rsidRPr="00F62661">
        <w:rPr>
          <w:color w:val="000000" w:themeColor="text1"/>
        </w:rPr>
        <w:t xml:space="preserve">.  You are not expected to carry out this study during this quarter but only to frame the issues, define a workable and worthy research question, and spell out the process of data gathering you will go through in order to answer it.  This proposal could be for a pilot study for a study leading to a </w:t>
      </w:r>
      <w:r w:rsidR="00323DDC">
        <w:rPr>
          <w:color w:val="000000" w:themeColor="text1"/>
        </w:rPr>
        <w:t xml:space="preserve">POLS project, </w:t>
      </w:r>
      <w:r w:rsidR="00D9747C" w:rsidRPr="00F62661">
        <w:rPr>
          <w:color w:val="000000" w:themeColor="text1"/>
        </w:rPr>
        <w:t>thesis</w:t>
      </w:r>
      <w:r w:rsidR="00950198">
        <w:rPr>
          <w:color w:val="000000" w:themeColor="text1"/>
        </w:rPr>
        <w:t>,</w:t>
      </w:r>
      <w:r w:rsidR="00D9747C" w:rsidRPr="00F62661">
        <w:rPr>
          <w:color w:val="000000" w:themeColor="text1"/>
        </w:rPr>
        <w:t xml:space="preserve"> or dissertation.  Advanced doctoral students can use this paper as an early version of their dissertation proposal for a topic related to reform.</w:t>
      </w:r>
    </w:p>
    <w:p w14:paraId="60B2DE7D" w14:textId="77777777" w:rsidR="004350E4" w:rsidRPr="00F62661"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b/>
      </w:r>
    </w:p>
    <w:p w14:paraId="490E3DA6" w14:textId="77777777" w:rsidR="003449CA" w:rsidRPr="007F02BF" w:rsidRDefault="003449CA" w:rsidP="003449CA">
      <w:pPr>
        <w:shd w:val="clear" w:color="auto" w:fill="FFFFFF"/>
        <w:jc w:val="center"/>
        <w:rPr>
          <w:rFonts w:eastAsia="Calibri"/>
          <w:color w:val="000000"/>
        </w:rPr>
      </w:pPr>
      <w:r>
        <w:rPr>
          <w:rFonts w:eastAsia="Calibri"/>
          <w:b/>
          <w:bCs/>
          <w:color w:val="000000"/>
        </w:rPr>
        <w:t>Optional Volunteer Opportunity at a New Charter School</w:t>
      </w:r>
    </w:p>
    <w:p w14:paraId="425FD3C9" w14:textId="77777777" w:rsidR="003449CA" w:rsidRPr="007F02BF" w:rsidRDefault="003449CA" w:rsidP="003449CA">
      <w:pPr>
        <w:shd w:val="clear" w:color="auto" w:fill="FFFFFF"/>
        <w:rPr>
          <w:rFonts w:eastAsia="Calibri"/>
          <w:color w:val="000000"/>
        </w:rPr>
      </w:pPr>
      <w:r w:rsidRPr="007F02BF">
        <w:rPr>
          <w:rFonts w:eastAsia="Calibri"/>
          <w:color w:val="000000"/>
        </w:rPr>
        <w:t> </w:t>
      </w:r>
    </w:p>
    <w:p w14:paraId="714C8E9F" w14:textId="77777777" w:rsidR="003449CA" w:rsidRDefault="003449CA" w:rsidP="003449CA">
      <w:pPr>
        <w:shd w:val="clear" w:color="auto" w:fill="FFFFFF"/>
        <w:rPr>
          <w:rFonts w:eastAsia="Calibri"/>
          <w:color w:val="000000"/>
        </w:rPr>
      </w:pPr>
      <w:r>
        <w:rPr>
          <w:rFonts w:eastAsia="Calibri"/>
          <w:color w:val="000000"/>
        </w:rPr>
        <w:tab/>
      </w:r>
      <w:r w:rsidRPr="007F02BF">
        <w:rPr>
          <w:rFonts w:eastAsia="Calibri"/>
          <w:color w:val="000000"/>
        </w:rPr>
        <w:t xml:space="preserve">As part of this course, you will have an opportunity </w:t>
      </w:r>
      <w:r>
        <w:rPr>
          <w:rFonts w:eastAsia="Calibri"/>
          <w:color w:val="000000"/>
        </w:rPr>
        <w:t>to serve as a volunteer literacy tutor in a</w:t>
      </w:r>
      <w:r w:rsidRPr="007F02BF">
        <w:rPr>
          <w:rFonts w:eastAsia="Calibri"/>
          <w:color w:val="000000"/>
        </w:rPr>
        <w:t xml:space="preserve"> </w:t>
      </w:r>
      <w:r>
        <w:rPr>
          <w:rFonts w:eastAsia="Calibri"/>
          <w:color w:val="000000"/>
        </w:rPr>
        <w:t>new charter school</w:t>
      </w:r>
      <w:r w:rsidRPr="007F02BF">
        <w:rPr>
          <w:rFonts w:eastAsia="Calibri"/>
          <w:color w:val="000000"/>
        </w:rPr>
        <w:t xml:space="preserve"> </w:t>
      </w:r>
      <w:r>
        <w:rPr>
          <w:rFonts w:eastAsia="Calibri"/>
          <w:color w:val="000000"/>
        </w:rPr>
        <w:t xml:space="preserve">not far away from campus.  This is something you might want to consider if you have never been a teacher and want to get a bit of experience with </w:t>
      </w:r>
      <w:r w:rsidRPr="007F02BF">
        <w:rPr>
          <w:rFonts w:eastAsia="Calibri"/>
          <w:color w:val="000000"/>
        </w:rPr>
        <w:t>the day to day realities of teaching and learning in</w:t>
      </w:r>
      <w:r>
        <w:rPr>
          <w:rFonts w:eastAsia="Calibri"/>
          <w:color w:val="000000"/>
        </w:rPr>
        <w:t xml:space="preserve"> public schools.  It is also an opportunity to observe a charter school startup in its opening semester.</w:t>
      </w:r>
      <w:r w:rsidR="00323DDC">
        <w:rPr>
          <w:rFonts w:eastAsia="Calibri"/>
          <w:color w:val="000000"/>
        </w:rPr>
        <w:t xml:space="preserve">  If you choose, you can receive addition course credit for this work.</w:t>
      </w:r>
    </w:p>
    <w:p w14:paraId="21086A57" w14:textId="77777777" w:rsidR="003449CA" w:rsidRDefault="003449CA" w:rsidP="003449CA">
      <w:pPr>
        <w:shd w:val="clear" w:color="auto" w:fill="FFFFFF"/>
        <w:rPr>
          <w:rFonts w:eastAsia="Calibri"/>
          <w:color w:val="000000"/>
        </w:rPr>
      </w:pPr>
    </w:p>
    <w:p w14:paraId="5AE459C1" w14:textId="77777777" w:rsidR="003449CA" w:rsidRPr="007F02BF" w:rsidRDefault="003449CA" w:rsidP="003449CA">
      <w:pPr>
        <w:shd w:val="clear" w:color="auto" w:fill="FFFFFF"/>
        <w:rPr>
          <w:rFonts w:eastAsia="Calibri"/>
          <w:color w:val="000000"/>
        </w:rPr>
      </w:pPr>
      <w:r>
        <w:rPr>
          <w:rFonts w:eastAsia="Calibri"/>
          <w:color w:val="000000"/>
        </w:rPr>
        <w:tab/>
        <w:t>The Haas Center has</w:t>
      </w:r>
      <w:r w:rsidRPr="007F02BF">
        <w:rPr>
          <w:rFonts w:eastAsia="Calibri"/>
          <w:color w:val="000000"/>
        </w:rPr>
        <w:t xml:space="preserve"> partnered with a brand new KIPP school - KIPP </w:t>
      </w:r>
      <w:proofErr w:type="spellStart"/>
      <w:r w:rsidRPr="007F02BF">
        <w:rPr>
          <w:rFonts w:eastAsia="Calibri"/>
          <w:color w:val="000000"/>
        </w:rPr>
        <w:t>Excelencia</w:t>
      </w:r>
      <w:proofErr w:type="spellEnd"/>
      <w:r w:rsidRPr="007F02BF">
        <w:rPr>
          <w:rFonts w:eastAsia="Calibri"/>
          <w:color w:val="000000"/>
        </w:rPr>
        <w:t xml:space="preserve"> – which opened its doors in August</w:t>
      </w:r>
      <w:r>
        <w:rPr>
          <w:rFonts w:eastAsia="Calibri"/>
          <w:color w:val="000000"/>
        </w:rPr>
        <w:t>,</w:t>
      </w:r>
      <w:r w:rsidRPr="007F02BF">
        <w:rPr>
          <w:rFonts w:eastAsia="Calibri"/>
          <w:color w:val="000000"/>
        </w:rPr>
        <w:t xml:space="preserve"> 2015. </w:t>
      </w:r>
      <w:r>
        <w:rPr>
          <w:rFonts w:eastAsia="Calibri"/>
          <w:color w:val="000000"/>
        </w:rPr>
        <w:t xml:space="preserve"> </w:t>
      </w:r>
      <w:r w:rsidRPr="007F02BF">
        <w:rPr>
          <w:rFonts w:eastAsia="Calibri"/>
          <w:color w:val="000000"/>
        </w:rPr>
        <w:t xml:space="preserve">KIPP </w:t>
      </w:r>
      <w:proofErr w:type="spellStart"/>
      <w:r w:rsidRPr="007F02BF">
        <w:rPr>
          <w:rFonts w:eastAsia="Calibri"/>
          <w:color w:val="000000"/>
        </w:rPr>
        <w:t>Excelencia</w:t>
      </w:r>
      <w:proofErr w:type="spellEnd"/>
      <w:r w:rsidRPr="007F02BF">
        <w:rPr>
          <w:rFonts w:eastAsia="Calibri"/>
          <w:color w:val="000000"/>
        </w:rPr>
        <w:t xml:space="preserve"> is located in Redwood City, about 15 minutes from campus, and serves students in Kindergarten, 1st, and 4th grades (they will add grades each year to ultimately serve students K-8). The founding principal of KIPP </w:t>
      </w:r>
      <w:proofErr w:type="spellStart"/>
      <w:r w:rsidRPr="007F02BF">
        <w:rPr>
          <w:rFonts w:eastAsia="Calibri"/>
          <w:color w:val="000000"/>
        </w:rPr>
        <w:t>Excelencia</w:t>
      </w:r>
      <w:proofErr w:type="spellEnd"/>
      <w:r w:rsidRPr="007F02BF">
        <w:rPr>
          <w:rFonts w:eastAsia="Calibri"/>
          <w:color w:val="000000"/>
        </w:rPr>
        <w:t>, Kyle Shaffer, has invited students in this course to volunteer in classrooms providing literacy instruction to small groups, based on data from their fall assessments. Interested Stanford students will receive training on the specific forms of literacy instruction used in KIPP schools, and will be supervised at all times by a lead teacher.</w:t>
      </w:r>
      <w:r>
        <w:rPr>
          <w:rFonts w:eastAsia="Calibri"/>
          <w:color w:val="000000"/>
        </w:rPr>
        <w:t xml:space="preserve">  The principal has offered to meet with volunteers to talk about what the school is trying to accomplish and how it is going about it.</w:t>
      </w:r>
    </w:p>
    <w:p w14:paraId="05542C44" w14:textId="77777777" w:rsidR="003449CA" w:rsidRPr="007F02BF" w:rsidRDefault="003449CA" w:rsidP="003449CA">
      <w:pPr>
        <w:shd w:val="clear" w:color="auto" w:fill="FFFFFF"/>
        <w:rPr>
          <w:rFonts w:eastAsia="Calibri"/>
          <w:color w:val="000000"/>
        </w:rPr>
      </w:pPr>
      <w:r w:rsidRPr="007F02BF">
        <w:rPr>
          <w:rFonts w:eastAsia="Calibri"/>
          <w:color w:val="000000"/>
        </w:rPr>
        <w:t> </w:t>
      </w:r>
    </w:p>
    <w:p w14:paraId="0932D671" w14:textId="77777777" w:rsidR="003449CA" w:rsidRPr="007F02BF" w:rsidRDefault="003449CA" w:rsidP="003449CA">
      <w:pPr>
        <w:shd w:val="clear" w:color="auto" w:fill="FFFFFF"/>
        <w:rPr>
          <w:rFonts w:eastAsia="Calibri"/>
          <w:color w:val="000000"/>
        </w:rPr>
      </w:pPr>
      <w:r>
        <w:rPr>
          <w:rFonts w:eastAsia="Calibri"/>
          <w:color w:val="000000"/>
        </w:rPr>
        <w:tab/>
        <w:t>The Center’s</w:t>
      </w:r>
      <w:r w:rsidRPr="007F02BF">
        <w:rPr>
          <w:rFonts w:eastAsia="Calibri"/>
          <w:color w:val="000000"/>
        </w:rPr>
        <w:t xml:space="preserve"> go</w:t>
      </w:r>
      <w:r>
        <w:rPr>
          <w:rFonts w:eastAsia="Calibri"/>
          <w:color w:val="000000"/>
        </w:rPr>
        <w:t>al in developing this community-</w:t>
      </w:r>
      <w:r w:rsidRPr="007F02BF">
        <w:rPr>
          <w:rFonts w:eastAsia="Calibri"/>
          <w:color w:val="000000"/>
        </w:rPr>
        <w:t>engaged learning placement was to provide you with an opportunity to experience a reform-oriented environment first hand, while benefiting the teachers and stud</w:t>
      </w:r>
      <w:r>
        <w:rPr>
          <w:rFonts w:eastAsia="Calibri"/>
          <w:color w:val="000000"/>
        </w:rPr>
        <w:t xml:space="preserve">ents who host you.  As you probably know, some people love KIPP and some people hate it.  This </w:t>
      </w:r>
      <w:r w:rsidRPr="007F02BF">
        <w:rPr>
          <w:rFonts w:eastAsia="Calibri"/>
          <w:color w:val="000000"/>
        </w:rPr>
        <w:t>experience will contribute to your understanding of the challenges of teaching and learning in low i</w:t>
      </w:r>
      <w:r>
        <w:rPr>
          <w:rFonts w:eastAsia="Calibri"/>
          <w:color w:val="000000"/>
        </w:rPr>
        <w:t>ncome communities</w:t>
      </w:r>
      <w:r w:rsidRPr="007F02BF">
        <w:rPr>
          <w:rFonts w:eastAsia="Calibri"/>
          <w:color w:val="000000"/>
        </w:rPr>
        <w:t xml:space="preserve"> and of the possibilities and limitations of </w:t>
      </w:r>
      <w:r>
        <w:rPr>
          <w:rFonts w:eastAsia="Calibri"/>
          <w:color w:val="000000"/>
        </w:rPr>
        <w:t>a no-excuses</w:t>
      </w:r>
      <w:r w:rsidRPr="007F02BF">
        <w:rPr>
          <w:rFonts w:eastAsia="Calibri"/>
          <w:color w:val="000000"/>
        </w:rPr>
        <w:t xml:space="preserve"> </w:t>
      </w:r>
      <w:r>
        <w:rPr>
          <w:rFonts w:eastAsia="Calibri"/>
          <w:color w:val="000000"/>
        </w:rPr>
        <w:t xml:space="preserve">charter </w:t>
      </w:r>
      <w:r w:rsidRPr="007F02BF">
        <w:rPr>
          <w:rFonts w:eastAsia="Calibri"/>
          <w:color w:val="000000"/>
        </w:rPr>
        <w:t>school. </w:t>
      </w:r>
    </w:p>
    <w:p w14:paraId="7E596731" w14:textId="77777777" w:rsidR="003449CA" w:rsidRPr="007F02BF" w:rsidRDefault="003449CA" w:rsidP="003449CA">
      <w:pPr>
        <w:shd w:val="clear" w:color="auto" w:fill="FFFFFF"/>
        <w:rPr>
          <w:rFonts w:eastAsia="Calibri"/>
          <w:color w:val="000000"/>
        </w:rPr>
      </w:pPr>
      <w:r w:rsidRPr="007F02BF">
        <w:rPr>
          <w:rFonts w:eastAsia="Calibri"/>
          <w:color w:val="000000"/>
        </w:rPr>
        <w:t> </w:t>
      </w:r>
    </w:p>
    <w:p w14:paraId="46D8C134" w14:textId="77777777" w:rsidR="003449CA" w:rsidRPr="007F02BF" w:rsidRDefault="003449CA" w:rsidP="003449CA">
      <w:pPr>
        <w:shd w:val="clear" w:color="auto" w:fill="FFFFFF"/>
        <w:rPr>
          <w:rFonts w:eastAsia="Calibri"/>
          <w:color w:val="000000"/>
        </w:rPr>
      </w:pPr>
      <w:r>
        <w:rPr>
          <w:rFonts w:eastAsia="Calibri"/>
          <w:color w:val="000000"/>
        </w:rPr>
        <w:tab/>
      </w:r>
      <w:r w:rsidRPr="007F02BF">
        <w:rPr>
          <w:rFonts w:eastAsia="Calibri"/>
          <w:color w:val="000000"/>
        </w:rPr>
        <w:t>Students who select this option will be expected to commit to two sessions per week for the duration of the quarter, c</w:t>
      </w:r>
      <w:r>
        <w:rPr>
          <w:rFonts w:eastAsia="Calibri"/>
          <w:color w:val="000000"/>
        </w:rPr>
        <w:t xml:space="preserve">hoosing from the following days and </w:t>
      </w:r>
      <w:r w:rsidRPr="007F02BF">
        <w:rPr>
          <w:rFonts w:eastAsia="Calibri"/>
          <w:color w:val="000000"/>
        </w:rPr>
        <w:t>times:</w:t>
      </w:r>
    </w:p>
    <w:p w14:paraId="0478D238" w14:textId="77777777" w:rsidR="003449CA" w:rsidRPr="007F02BF" w:rsidRDefault="003449CA" w:rsidP="003449CA">
      <w:pPr>
        <w:shd w:val="clear" w:color="auto" w:fill="FFFFFF"/>
        <w:rPr>
          <w:rFonts w:eastAsia="Calibri"/>
          <w:color w:val="000000"/>
        </w:rPr>
      </w:pPr>
      <w:r w:rsidRPr="007F02BF">
        <w:rPr>
          <w:rFonts w:eastAsia="Calibri"/>
          <w:color w:val="000000"/>
        </w:rPr>
        <w:t> </w:t>
      </w:r>
    </w:p>
    <w:p w14:paraId="2A255828" w14:textId="77777777" w:rsidR="003449CA" w:rsidRPr="007F02BF" w:rsidRDefault="003449CA" w:rsidP="003449CA">
      <w:pPr>
        <w:shd w:val="clear" w:color="auto" w:fill="FFFFFF"/>
        <w:ind w:left="720"/>
        <w:rPr>
          <w:rFonts w:eastAsia="Calibri"/>
          <w:color w:val="000000"/>
        </w:rPr>
      </w:pPr>
      <w:r w:rsidRPr="007F02BF">
        <w:rPr>
          <w:rFonts w:eastAsia="Calibri"/>
          <w:color w:val="000000"/>
        </w:rPr>
        <w:t>Kindergarten and First Grade:</w:t>
      </w:r>
    </w:p>
    <w:p w14:paraId="75B3B7A4" w14:textId="77777777" w:rsidR="003449CA" w:rsidRPr="007F02BF" w:rsidRDefault="003449CA" w:rsidP="003449CA">
      <w:pPr>
        <w:shd w:val="clear" w:color="auto" w:fill="FFFFFF"/>
        <w:ind w:left="720"/>
        <w:rPr>
          <w:rFonts w:eastAsia="Calibri"/>
          <w:color w:val="000000"/>
        </w:rPr>
      </w:pPr>
      <w:r w:rsidRPr="007F02BF">
        <w:rPr>
          <w:rFonts w:eastAsia="Calibri"/>
          <w:color w:val="000000"/>
        </w:rPr>
        <w:t>Mon, Tue, Wed: </w:t>
      </w:r>
    </w:p>
    <w:p w14:paraId="0A9908DD" w14:textId="77777777" w:rsidR="003449CA" w:rsidRPr="007F02BF" w:rsidRDefault="003449CA" w:rsidP="003449CA">
      <w:pPr>
        <w:shd w:val="clear" w:color="auto" w:fill="FFFFFF"/>
        <w:ind w:left="720"/>
        <w:rPr>
          <w:rFonts w:eastAsia="Calibri"/>
          <w:color w:val="000000"/>
        </w:rPr>
      </w:pPr>
      <w:r w:rsidRPr="007F02BF">
        <w:rPr>
          <w:rFonts w:eastAsia="Calibri"/>
          <w:color w:val="000000"/>
        </w:rPr>
        <w:t>8:15 – 9:45am</w:t>
      </w:r>
    </w:p>
    <w:p w14:paraId="2BF5CA8C" w14:textId="77777777" w:rsidR="003449CA" w:rsidRPr="007F02BF" w:rsidRDefault="003449CA" w:rsidP="003449CA">
      <w:pPr>
        <w:shd w:val="clear" w:color="auto" w:fill="FFFFFF"/>
        <w:ind w:left="720"/>
        <w:rPr>
          <w:rFonts w:eastAsia="Calibri"/>
          <w:color w:val="000000"/>
        </w:rPr>
      </w:pPr>
      <w:r w:rsidRPr="007F02BF">
        <w:rPr>
          <w:rFonts w:eastAsia="Calibri"/>
          <w:color w:val="000000"/>
        </w:rPr>
        <w:t>Thursday: 8:45 – 9:45am</w:t>
      </w:r>
    </w:p>
    <w:p w14:paraId="0F68228C" w14:textId="77777777" w:rsidR="003449CA" w:rsidRPr="007F02BF" w:rsidRDefault="003449CA" w:rsidP="003449CA">
      <w:pPr>
        <w:shd w:val="clear" w:color="auto" w:fill="FFFFFF"/>
        <w:ind w:left="720"/>
        <w:rPr>
          <w:rFonts w:eastAsia="Calibri"/>
          <w:color w:val="000000"/>
        </w:rPr>
      </w:pPr>
      <w:r w:rsidRPr="007F02BF">
        <w:rPr>
          <w:rFonts w:eastAsia="Calibri"/>
          <w:color w:val="000000"/>
        </w:rPr>
        <w:t> </w:t>
      </w:r>
    </w:p>
    <w:p w14:paraId="2902057D" w14:textId="77777777" w:rsidR="003449CA" w:rsidRPr="007F02BF" w:rsidRDefault="003449CA" w:rsidP="003449CA">
      <w:pPr>
        <w:shd w:val="clear" w:color="auto" w:fill="FFFFFF"/>
        <w:ind w:left="720"/>
        <w:rPr>
          <w:rFonts w:eastAsia="Calibri"/>
          <w:color w:val="000000"/>
        </w:rPr>
      </w:pPr>
      <w:r w:rsidRPr="007F02BF">
        <w:rPr>
          <w:rFonts w:eastAsia="Calibri"/>
          <w:color w:val="000000"/>
        </w:rPr>
        <w:t>Fourth Grade:</w:t>
      </w:r>
    </w:p>
    <w:p w14:paraId="4D9961D4" w14:textId="77777777" w:rsidR="003449CA" w:rsidRPr="007F02BF" w:rsidRDefault="003449CA" w:rsidP="003449CA">
      <w:pPr>
        <w:shd w:val="clear" w:color="auto" w:fill="FFFFFF"/>
        <w:ind w:left="720"/>
        <w:rPr>
          <w:rFonts w:eastAsia="Calibri"/>
          <w:color w:val="000000"/>
        </w:rPr>
      </w:pPr>
      <w:r w:rsidRPr="007F02BF">
        <w:rPr>
          <w:rFonts w:eastAsia="Calibri"/>
          <w:color w:val="000000"/>
        </w:rPr>
        <w:t>Mon, Tue, Wed, Thurs:  8:05 – 9:05am</w:t>
      </w:r>
    </w:p>
    <w:p w14:paraId="104ADE8E" w14:textId="77777777" w:rsidR="003449CA" w:rsidRPr="007F02BF" w:rsidRDefault="003449CA" w:rsidP="003449CA">
      <w:pPr>
        <w:shd w:val="clear" w:color="auto" w:fill="FFFFFF"/>
        <w:ind w:left="720"/>
        <w:rPr>
          <w:rFonts w:eastAsia="Calibri"/>
          <w:color w:val="000000"/>
        </w:rPr>
      </w:pPr>
      <w:r w:rsidRPr="007F02BF">
        <w:rPr>
          <w:rFonts w:eastAsia="Calibri"/>
          <w:color w:val="000000"/>
        </w:rPr>
        <w:t>Mon, Tue, Wed:  10:45 – 11:25am</w:t>
      </w:r>
    </w:p>
    <w:p w14:paraId="2348AD94" w14:textId="77777777" w:rsidR="003449CA" w:rsidRPr="007F02BF" w:rsidRDefault="003449CA" w:rsidP="003449CA">
      <w:pPr>
        <w:shd w:val="clear" w:color="auto" w:fill="FFFFFF"/>
        <w:rPr>
          <w:rFonts w:eastAsia="Calibri"/>
          <w:color w:val="000000"/>
        </w:rPr>
      </w:pPr>
      <w:r w:rsidRPr="007F02BF">
        <w:rPr>
          <w:rFonts w:eastAsia="Calibri"/>
          <w:color w:val="000000"/>
        </w:rPr>
        <w:t> </w:t>
      </w:r>
    </w:p>
    <w:p w14:paraId="3637BEE3" w14:textId="77777777" w:rsidR="003449CA" w:rsidRPr="007F02BF" w:rsidRDefault="003449CA" w:rsidP="003449CA">
      <w:pPr>
        <w:shd w:val="clear" w:color="auto" w:fill="FFFFFF"/>
        <w:rPr>
          <w:rFonts w:eastAsia="Calibri"/>
          <w:color w:val="000000"/>
        </w:rPr>
      </w:pPr>
      <w:r>
        <w:rPr>
          <w:rFonts w:eastAsia="Calibri"/>
          <w:color w:val="000000"/>
        </w:rPr>
        <w:lastRenderedPageBreak/>
        <w:tab/>
      </w:r>
      <w:r w:rsidRPr="007F02BF">
        <w:rPr>
          <w:rFonts w:eastAsia="Calibri"/>
          <w:color w:val="000000"/>
        </w:rPr>
        <w:t xml:space="preserve">Transportation will be arranged using </w:t>
      </w:r>
      <w:proofErr w:type="spellStart"/>
      <w:r w:rsidRPr="007F02BF">
        <w:rPr>
          <w:rFonts w:eastAsia="Calibri"/>
          <w:color w:val="000000"/>
        </w:rPr>
        <w:t>Zipcars</w:t>
      </w:r>
      <w:proofErr w:type="spellEnd"/>
      <w:r w:rsidRPr="007F02BF">
        <w:rPr>
          <w:rFonts w:eastAsia="Calibri"/>
          <w:color w:val="000000"/>
        </w:rPr>
        <w:t xml:space="preserve">, which are readily available all over campus. Once enrolled in </w:t>
      </w:r>
      <w:proofErr w:type="spellStart"/>
      <w:r w:rsidRPr="007F02BF">
        <w:rPr>
          <w:rFonts w:eastAsia="Calibri"/>
          <w:color w:val="000000"/>
        </w:rPr>
        <w:t>Zipcar</w:t>
      </w:r>
      <w:proofErr w:type="spellEnd"/>
      <w:r w:rsidRPr="007F02BF">
        <w:rPr>
          <w:rFonts w:eastAsia="Calibri"/>
          <w:color w:val="000000"/>
        </w:rPr>
        <w:t>, students will be able to make their own reservations as needed. These charges will go directly to the Haas Center for Public Service, which has generously agreed to cover the costs. </w:t>
      </w:r>
      <w:r>
        <w:rPr>
          <w:rFonts w:eastAsia="Calibri"/>
          <w:color w:val="000000"/>
        </w:rPr>
        <w:t xml:space="preserve"> </w:t>
      </w:r>
      <w:r w:rsidRPr="007F02BF">
        <w:rPr>
          <w:rFonts w:eastAsia="Calibri"/>
          <w:color w:val="000000"/>
        </w:rPr>
        <w:t xml:space="preserve">To learn more about KIPP </w:t>
      </w:r>
      <w:proofErr w:type="spellStart"/>
      <w:r w:rsidRPr="007F02BF">
        <w:rPr>
          <w:rFonts w:eastAsia="Calibri"/>
          <w:color w:val="000000"/>
        </w:rPr>
        <w:t>Excelencia</w:t>
      </w:r>
      <w:proofErr w:type="spellEnd"/>
      <w:r w:rsidRPr="007F02BF">
        <w:rPr>
          <w:rFonts w:eastAsia="Calibri"/>
          <w:color w:val="000000"/>
        </w:rPr>
        <w:t>, click the link below: </w:t>
      </w:r>
    </w:p>
    <w:p w14:paraId="13A2E62E" w14:textId="77777777" w:rsidR="003449CA" w:rsidRDefault="003C2E0B" w:rsidP="003449CA">
      <w:pPr>
        <w:shd w:val="clear" w:color="auto" w:fill="FFFFFF"/>
        <w:rPr>
          <w:rFonts w:eastAsia="Calibri"/>
          <w:color w:val="000000"/>
        </w:rPr>
      </w:pPr>
      <w:r>
        <w:fldChar w:fldCharType="begin"/>
      </w:r>
      <w:r>
        <w:instrText xml:space="preserve"> HYPERLINK "http://www.kippbayarea.org/schools/excelencia/" \t "_blank" </w:instrText>
      </w:r>
      <w:r>
        <w:fldChar w:fldCharType="separate"/>
      </w:r>
      <w:r w:rsidR="003449CA" w:rsidRPr="007F02BF">
        <w:rPr>
          <w:rFonts w:eastAsia="Calibri"/>
          <w:color w:val="0000FF"/>
          <w:u w:val="single"/>
        </w:rPr>
        <w:t>http://www.kippbayarea.org/schools/excelencia/</w:t>
      </w:r>
      <w:r>
        <w:rPr>
          <w:rFonts w:eastAsia="Calibri"/>
          <w:color w:val="0000FF"/>
          <w:u w:val="single"/>
        </w:rPr>
        <w:fldChar w:fldCharType="end"/>
      </w:r>
      <w:r w:rsidR="003449CA">
        <w:rPr>
          <w:rFonts w:eastAsia="Calibri"/>
          <w:color w:val="000000"/>
        </w:rPr>
        <w:t xml:space="preserve">.  </w:t>
      </w:r>
      <w:r w:rsidR="003449CA" w:rsidRPr="007F02BF">
        <w:rPr>
          <w:rFonts w:eastAsia="Calibri"/>
          <w:color w:val="000000"/>
        </w:rPr>
        <w:t xml:space="preserve">If you have any questions about this placement or </w:t>
      </w:r>
      <w:r w:rsidR="003449CA">
        <w:rPr>
          <w:rFonts w:eastAsia="Calibri"/>
          <w:color w:val="000000"/>
        </w:rPr>
        <w:t xml:space="preserve">about </w:t>
      </w:r>
      <w:r w:rsidR="003449CA" w:rsidRPr="007F02BF">
        <w:rPr>
          <w:rFonts w:eastAsia="Calibri"/>
          <w:color w:val="000000"/>
        </w:rPr>
        <w:t xml:space="preserve">logistics </w:t>
      </w:r>
      <w:r w:rsidR="003449CA">
        <w:rPr>
          <w:rFonts w:eastAsia="Calibri"/>
          <w:color w:val="000000"/>
        </w:rPr>
        <w:t>such as</w:t>
      </w:r>
      <w:r w:rsidR="003449CA" w:rsidRPr="007F02BF">
        <w:rPr>
          <w:rFonts w:eastAsia="Calibri"/>
          <w:color w:val="000000"/>
        </w:rPr>
        <w:t xml:space="preserve"> transportation, please contact </w:t>
      </w:r>
      <w:proofErr w:type="spellStart"/>
      <w:r w:rsidR="003449CA" w:rsidRPr="007F02BF">
        <w:rPr>
          <w:rFonts w:eastAsia="Calibri"/>
          <w:color w:val="000000"/>
        </w:rPr>
        <w:t>Paitra</w:t>
      </w:r>
      <w:proofErr w:type="spellEnd"/>
      <w:r w:rsidR="003449CA" w:rsidRPr="007F02BF">
        <w:rPr>
          <w:rFonts w:eastAsia="Calibri"/>
          <w:color w:val="000000"/>
        </w:rPr>
        <w:t xml:space="preserve"> </w:t>
      </w:r>
      <w:proofErr w:type="spellStart"/>
      <w:r w:rsidR="003449CA" w:rsidRPr="007F02BF">
        <w:rPr>
          <w:rFonts w:eastAsia="Calibri"/>
          <w:color w:val="000000"/>
        </w:rPr>
        <w:t>Houts</w:t>
      </w:r>
      <w:proofErr w:type="spellEnd"/>
      <w:r w:rsidR="003449CA" w:rsidRPr="007F02BF">
        <w:rPr>
          <w:rFonts w:eastAsia="Calibri"/>
          <w:color w:val="000000"/>
        </w:rPr>
        <w:t xml:space="preserve">, the Director of Community Engaged Learning in Education, at </w:t>
      </w:r>
      <w:r>
        <w:fldChar w:fldCharType="begin"/>
      </w:r>
      <w:r>
        <w:instrText xml:space="preserve"> HYPERLINK "mailto:paitra@stanford.edu" \t "_blank" </w:instrText>
      </w:r>
      <w:r>
        <w:fldChar w:fldCharType="separate"/>
      </w:r>
      <w:r w:rsidR="003449CA" w:rsidRPr="007F02BF">
        <w:rPr>
          <w:rFonts w:eastAsia="Calibri"/>
          <w:color w:val="0000FF"/>
          <w:u w:val="single"/>
        </w:rPr>
        <w:t>paitra@stanford.edu</w:t>
      </w:r>
      <w:r>
        <w:rPr>
          <w:rFonts w:eastAsia="Calibri"/>
          <w:color w:val="0000FF"/>
          <w:u w:val="single"/>
        </w:rPr>
        <w:fldChar w:fldCharType="end"/>
      </w:r>
      <w:r w:rsidR="003449CA" w:rsidRPr="007F02BF">
        <w:rPr>
          <w:rFonts w:eastAsia="Calibri"/>
          <w:color w:val="000000"/>
        </w:rPr>
        <w:t>.</w:t>
      </w:r>
    </w:p>
    <w:p w14:paraId="6B6532C6" w14:textId="77777777" w:rsidR="003449CA" w:rsidRDefault="003449CA" w:rsidP="003449CA">
      <w:pPr>
        <w:shd w:val="clear" w:color="auto" w:fill="FFFFFF"/>
        <w:rPr>
          <w:rFonts w:eastAsia="Calibri"/>
          <w:color w:val="000000"/>
        </w:rPr>
      </w:pPr>
    </w:p>
    <w:p w14:paraId="2459BB62" w14:textId="77777777" w:rsidR="003449CA" w:rsidRDefault="003449CA" w:rsidP="003449CA">
      <w:pPr>
        <w:rPr>
          <w:rFonts w:eastAsia="Calibri"/>
          <w:color w:val="000000"/>
          <w:u w:val="single"/>
        </w:rPr>
      </w:pPr>
      <w:r>
        <w:rPr>
          <w:rFonts w:eastAsia="Calibri"/>
          <w:color w:val="000000"/>
        </w:rPr>
        <w:tab/>
        <w:t xml:space="preserve">If you wish, you can get credit for this volunteer experience by signing up for </w:t>
      </w:r>
      <w:r w:rsidRPr="009622AD">
        <w:rPr>
          <w:rFonts w:eastAsia="Calibri"/>
          <w:color w:val="000000"/>
          <w:u w:val="single"/>
        </w:rPr>
        <w:t>1 unit of ED 380 (Supervised Internship)</w:t>
      </w:r>
      <w:r>
        <w:rPr>
          <w:rFonts w:eastAsia="Calibri"/>
          <w:color w:val="000000"/>
        </w:rPr>
        <w:t xml:space="preserve"> with me</w:t>
      </w:r>
      <w:r w:rsidR="009230A9">
        <w:rPr>
          <w:rFonts w:eastAsia="Calibri"/>
          <w:color w:val="000000"/>
        </w:rPr>
        <w:t xml:space="preserve"> (CR/NC)</w:t>
      </w:r>
      <w:r>
        <w:rPr>
          <w:rFonts w:eastAsia="Calibri"/>
          <w:color w:val="000000"/>
        </w:rPr>
        <w:t xml:space="preserve">.  This would require you to write a </w:t>
      </w:r>
      <w:r w:rsidRPr="00EE38E2">
        <w:rPr>
          <w:rFonts w:eastAsia="Calibri"/>
          <w:color w:val="000000"/>
          <w:u w:val="single"/>
        </w:rPr>
        <w:t>1,000 word paper</w:t>
      </w:r>
      <w:r>
        <w:rPr>
          <w:rFonts w:eastAsia="Calibri"/>
          <w:color w:val="000000"/>
        </w:rPr>
        <w:t xml:space="preserve"> reflecting</w:t>
      </w:r>
      <w:r w:rsidR="001B0143">
        <w:rPr>
          <w:rFonts w:eastAsia="Calibri"/>
          <w:color w:val="000000"/>
        </w:rPr>
        <w:t xml:space="preserve"> </w:t>
      </w:r>
      <w:r>
        <w:rPr>
          <w:rFonts w:eastAsia="Calibri"/>
          <w:color w:val="000000"/>
        </w:rPr>
        <w:t xml:space="preserve">on your experience in the school, which you would </w:t>
      </w:r>
      <w:r w:rsidR="00950198">
        <w:rPr>
          <w:rFonts w:eastAsia="Calibri"/>
          <w:color w:val="000000"/>
        </w:rPr>
        <w:t>submit</w:t>
      </w:r>
      <w:r>
        <w:rPr>
          <w:rFonts w:eastAsia="Calibri"/>
          <w:color w:val="000000"/>
        </w:rPr>
        <w:t xml:space="preserve"> </w:t>
      </w:r>
      <w:r w:rsidR="008A38AF">
        <w:rPr>
          <w:rFonts w:eastAsia="Calibri"/>
          <w:color w:val="000000"/>
        </w:rPr>
        <w:t xml:space="preserve">to </w:t>
      </w:r>
      <w:r w:rsidR="004367C2">
        <w:rPr>
          <w:rFonts w:eastAsia="Calibri"/>
          <w:color w:val="000000"/>
        </w:rPr>
        <w:t>me</w:t>
      </w:r>
      <w:r w:rsidR="008A38AF">
        <w:rPr>
          <w:rFonts w:eastAsia="Calibri"/>
          <w:color w:val="000000"/>
        </w:rPr>
        <w:t xml:space="preserve"> </w:t>
      </w:r>
      <w:r>
        <w:rPr>
          <w:rFonts w:eastAsia="Calibri"/>
          <w:color w:val="000000"/>
        </w:rPr>
        <w:t xml:space="preserve">no later than </w:t>
      </w:r>
      <w:r w:rsidRPr="00EE38E2">
        <w:rPr>
          <w:rFonts w:eastAsia="Calibri"/>
          <w:color w:val="000000"/>
          <w:u w:val="single"/>
        </w:rPr>
        <w:t>December 7</w:t>
      </w:r>
      <w:r w:rsidR="001B0143">
        <w:rPr>
          <w:rFonts w:eastAsia="Calibri"/>
          <w:color w:val="000000"/>
          <w:u w:val="single"/>
        </w:rPr>
        <w:t>,</w:t>
      </w:r>
    </w:p>
    <w:p w14:paraId="21767658" w14:textId="77777777" w:rsidR="003449CA" w:rsidRDefault="003449CA" w:rsidP="003449CA">
      <w:pPr>
        <w:jc w:val="center"/>
        <w:rPr>
          <w:rFonts w:eastAsia="Calibri"/>
          <w:color w:val="000000"/>
          <w:u w:val="single"/>
        </w:rPr>
      </w:pPr>
    </w:p>
    <w:p w14:paraId="58A6DC58" w14:textId="77777777" w:rsidR="007E71E2" w:rsidRPr="00F62661" w:rsidRDefault="007E71E2" w:rsidP="003449CA">
      <w:pPr>
        <w:jc w:val="center"/>
        <w:rPr>
          <w:b/>
          <w:color w:val="000000" w:themeColor="text1"/>
        </w:rPr>
      </w:pPr>
      <w:r w:rsidRPr="00F62661">
        <w:rPr>
          <w:b/>
          <w:color w:val="000000" w:themeColor="text1"/>
        </w:rPr>
        <w:t>Readings</w:t>
      </w:r>
    </w:p>
    <w:p w14:paraId="145FF5A9" w14:textId="77777777" w:rsidR="007E71E2" w:rsidRPr="00F62661" w:rsidRDefault="007E71E2" w:rsidP="007E71E2">
      <w:pPr>
        <w:rPr>
          <w:color w:val="000000" w:themeColor="text1"/>
        </w:rPr>
      </w:pPr>
    </w:p>
    <w:p w14:paraId="40601821" w14:textId="77777777" w:rsidR="007E71E2" w:rsidRPr="00F62661" w:rsidRDefault="007E71E2" w:rsidP="007E71E2">
      <w:pPr>
        <w:rPr>
          <w:color w:val="000000" w:themeColor="text1"/>
        </w:rPr>
      </w:pPr>
      <w:r w:rsidRPr="00F62661">
        <w:rPr>
          <w:color w:val="000000" w:themeColor="text1"/>
        </w:rPr>
        <w:tab/>
      </w:r>
      <w:r w:rsidRPr="00F62661">
        <w:rPr>
          <w:b/>
          <w:color w:val="000000" w:themeColor="text1"/>
        </w:rPr>
        <w:t>Books</w:t>
      </w:r>
      <w:r w:rsidRPr="00F62661">
        <w:rPr>
          <w:color w:val="000000" w:themeColor="text1"/>
        </w:rPr>
        <w:t xml:space="preserve">:  </w:t>
      </w:r>
      <w:r w:rsidR="008C01FA" w:rsidRPr="00F62661">
        <w:rPr>
          <w:color w:val="000000" w:themeColor="text1"/>
        </w:rPr>
        <w:t>The following books are required reading for the course; all</w:t>
      </w:r>
      <w:r w:rsidRPr="00F62661">
        <w:rPr>
          <w:color w:val="000000" w:themeColor="text1"/>
        </w:rPr>
        <w:t xml:space="preserve"> </w:t>
      </w:r>
      <w:r w:rsidR="00C15FDD" w:rsidRPr="00F62661">
        <w:rPr>
          <w:color w:val="000000" w:themeColor="text1"/>
        </w:rPr>
        <w:t>are available</w:t>
      </w:r>
      <w:r w:rsidRPr="00F62661">
        <w:rPr>
          <w:color w:val="000000" w:themeColor="text1"/>
        </w:rPr>
        <w:t xml:space="preserve"> through the Stanford Book Store.  </w:t>
      </w:r>
      <w:r w:rsidR="00F53519" w:rsidRPr="00F62661">
        <w:rPr>
          <w:color w:val="000000" w:themeColor="text1"/>
        </w:rPr>
        <w:t xml:space="preserve">All are in paper editions.  </w:t>
      </w:r>
      <w:r w:rsidR="00EC5012" w:rsidRPr="00F62661">
        <w:rPr>
          <w:color w:val="000000" w:themeColor="text1"/>
        </w:rPr>
        <w:t xml:space="preserve">One copy of each is on reserve at </w:t>
      </w:r>
      <w:proofErr w:type="spellStart"/>
      <w:r w:rsidR="00EC5012" w:rsidRPr="00F62661">
        <w:rPr>
          <w:color w:val="000000" w:themeColor="text1"/>
        </w:rPr>
        <w:t>Cubberley</w:t>
      </w:r>
      <w:proofErr w:type="spellEnd"/>
      <w:r w:rsidR="00EC5012" w:rsidRPr="00F62661">
        <w:rPr>
          <w:color w:val="000000" w:themeColor="text1"/>
        </w:rPr>
        <w:t xml:space="preserve"> Library</w:t>
      </w:r>
      <w:r w:rsidR="00EC5012">
        <w:rPr>
          <w:color w:val="000000" w:themeColor="text1"/>
        </w:rPr>
        <w:t xml:space="preserve">.  </w:t>
      </w:r>
      <w:r w:rsidR="00662A02">
        <w:rPr>
          <w:color w:val="000000" w:themeColor="text1"/>
        </w:rPr>
        <w:t xml:space="preserve">The full text of the Scott book assigned for week nine is available </w:t>
      </w:r>
      <w:r w:rsidR="00152F0C">
        <w:rPr>
          <w:color w:val="000000" w:themeColor="text1"/>
        </w:rPr>
        <w:t xml:space="preserve">online </w:t>
      </w:r>
      <w:r w:rsidR="00662A02">
        <w:rPr>
          <w:color w:val="000000" w:themeColor="text1"/>
        </w:rPr>
        <w:t>in PDF</w:t>
      </w:r>
      <w:r w:rsidR="00EC5012">
        <w:rPr>
          <w:color w:val="000000" w:themeColor="text1"/>
        </w:rPr>
        <w:t>.</w:t>
      </w:r>
    </w:p>
    <w:p w14:paraId="418A8B9F" w14:textId="77777777" w:rsidR="007E71E2" w:rsidRPr="00F62661" w:rsidRDefault="007E71E2" w:rsidP="007E71E2">
      <w:pPr>
        <w:rPr>
          <w:color w:val="000000" w:themeColor="text1"/>
        </w:rPr>
      </w:pPr>
    </w:p>
    <w:p w14:paraId="7B1B203C" w14:textId="77777777" w:rsidR="004C4734" w:rsidRPr="00F62661" w:rsidRDefault="004C4734" w:rsidP="005B5D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F62661">
        <w:rPr>
          <w:color w:val="000000" w:themeColor="text1"/>
        </w:rPr>
        <w:t xml:space="preserve">Tyack, David &amp; Cuban, Larry. (1995). </w:t>
      </w:r>
      <w:r w:rsidRPr="00F62661">
        <w:rPr>
          <w:i/>
          <w:color w:val="000000" w:themeColor="text1"/>
        </w:rPr>
        <w:t>Tinkering toward utopia: Reflections on a century of public school reform</w:t>
      </w:r>
      <w:r w:rsidRPr="00F62661">
        <w:rPr>
          <w:color w:val="000000" w:themeColor="text1"/>
        </w:rPr>
        <w:t>. Cambridge: Harvard University Press.</w:t>
      </w:r>
    </w:p>
    <w:p w14:paraId="5AB096F4" w14:textId="77777777" w:rsidR="008C3ACE" w:rsidRPr="008C3ACE" w:rsidRDefault="008C3ACE" w:rsidP="008C3A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roofErr w:type="spellStart"/>
      <w:r w:rsidRPr="008C3ACE">
        <w:rPr>
          <w:color w:val="000000" w:themeColor="text1"/>
        </w:rPr>
        <w:t>Labaree</w:t>
      </w:r>
      <w:proofErr w:type="spellEnd"/>
      <w:r w:rsidRPr="008C3ACE">
        <w:rPr>
          <w:color w:val="000000" w:themeColor="text1"/>
        </w:rPr>
        <w:t xml:space="preserve">, David F. (2010). </w:t>
      </w:r>
      <w:r w:rsidRPr="008C3ACE">
        <w:rPr>
          <w:i/>
          <w:color w:val="000000" w:themeColor="text1"/>
        </w:rPr>
        <w:t>Someone has to fail: The zero-sum game of public schooling.</w:t>
      </w:r>
      <w:r w:rsidRPr="008C3ACE">
        <w:rPr>
          <w:color w:val="000000" w:themeColor="text1"/>
        </w:rPr>
        <w:t xml:space="preserve"> Cambridge: Harvard University Press.</w:t>
      </w:r>
    </w:p>
    <w:p w14:paraId="439C03E7" w14:textId="77777777" w:rsidR="00DE7591" w:rsidRPr="00F62661" w:rsidRDefault="00DE7591" w:rsidP="005B5D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F62661">
        <w:rPr>
          <w:color w:val="000000" w:themeColor="text1"/>
        </w:rPr>
        <w:t xml:space="preserve">Grant, Gerald. (1988). </w:t>
      </w:r>
      <w:r w:rsidRPr="00F62661">
        <w:rPr>
          <w:i/>
          <w:color w:val="000000" w:themeColor="text1"/>
        </w:rPr>
        <w:t>The world we created at Hamilton High</w:t>
      </w:r>
      <w:r w:rsidRPr="00F62661">
        <w:rPr>
          <w:color w:val="000000" w:themeColor="text1"/>
        </w:rPr>
        <w:t>. Cambridge, MA: Harvard University Press.</w:t>
      </w:r>
    </w:p>
    <w:p w14:paraId="534E9905" w14:textId="77777777" w:rsidR="006C3CC2" w:rsidRPr="00F62661" w:rsidRDefault="006C3CC2" w:rsidP="00C87E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rPr>
          <w:color w:val="000000" w:themeColor="text1"/>
        </w:rPr>
      </w:pPr>
    </w:p>
    <w:p w14:paraId="0951486F" w14:textId="77777777" w:rsidR="00F944BE" w:rsidRPr="00F62661" w:rsidRDefault="006C3CC2" w:rsidP="00F944B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b/>
          <w:bCs/>
          <w:color w:val="000000" w:themeColor="text1"/>
        </w:rPr>
        <w:tab/>
      </w:r>
      <w:r w:rsidR="009018B0" w:rsidRPr="00F62661">
        <w:rPr>
          <w:b/>
          <w:bCs/>
          <w:color w:val="000000" w:themeColor="text1"/>
        </w:rPr>
        <w:t>Assigned Articles</w:t>
      </w:r>
      <w:r w:rsidR="001773F6" w:rsidRPr="00F62661">
        <w:rPr>
          <w:b/>
          <w:bCs/>
          <w:color w:val="000000" w:themeColor="text1"/>
        </w:rPr>
        <w:t xml:space="preserve"> and Other Readings</w:t>
      </w:r>
      <w:r w:rsidR="009018B0" w:rsidRPr="00F62661">
        <w:rPr>
          <w:b/>
          <w:color w:val="000000" w:themeColor="text1"/>
        </w:rPr>
        <w:t>:</w:t>
      </w:r>
      <w:r w:rsidR="009018B0" w:rsidRPr="00F62661">
        <w:rPr>
          <w:color w:val="000000" w:themeColor="text1"/>
        </w:rPr>
        <w:t xml:space="preserve">  </w:t>
      </w:r>
      <w:r w:rsidR="001773F6" w:rsidRPr="00F62661">
        <w:rPr>
          <w:color w:val="000000" w:themeColor="text1"/>
        </w:rPr>
        <w:t xml:space="preserve">A collection of additional readings for the class are available on the web.   They can be found on the </w:t>
      </w:r>
      <w:r w:rsidR="00731476">
        <w:rPr>
          <w:color w:val="000000" w:themeColor="text1"/>
        </w:rPr>
        <w:t>GSE Canvas</w:t>
      </w:r>
      <w:r w:rsidR="001773F6" w:rsidRPr="00F62661">
        <w:rPr>
          <w:color w:val="000000" w:themeColor="text1"/>
        </w:rPr>
        <w:t xml:space="preserve"> system at </w:t>
      </w:r>
      <w:hyperlink r:id="rId12" w:history="1">
        <w:r w:rsidR="000812C2" w:rsidRPr="004D31DB">
          <w:rPr>
            <w:rStyle w:val="Hyperlink"/>
          </w:rPr>
          <w:t>https://web.stanford.edu/group/canvas/discovery/</w:t>
        </w:r>
      </w:hyperlink>
      <w:r w:rsidR="000812C2">
        <w:t xml:space="preserve">. </w:t>
      </w:r>
      <w:r w:rsidR="005C4DA4">
        <w:rPr>
          <w:color w:val="000000" w:themeColor="text1"/>
        </w:rPr>
        <w:t xml:space="preserve"> All students enrolled in the class will receive an email from GSE IT telling you how to log in.</w:t>
      </w:r>
      <w:r w:rsidR="001773F6" w:rsidRPr="00F62661">
        <w:rPr>
          <w:color w:val="000000" w:themeColor="text1"/>
        </w:rPr>
        <w:t xml:space="preserve"> </w:t>
      </w:r>
      <w:r w:rsidR="00CA1531">
        <w:rPr>
          <w:color w:val="000000" w:themeColor="text1"/>
        </w:rPr>
        <w:t xml:space="preserve"> IT support for any problems with the Canvas system is available at </w:t>
      </w:r>
      <w:hyperlink r:id="rId13" w:history="1">
        <w:r w:rsidR="00CA1531" w:rsidRPr="00674473">
          <w:rPr>
            <w:rStyle w:val="Hyperlink"/>
          </w:rPr>
          <w:t>instructionalsupport@stanford.edu</w:t>
        </w:r>
      </w:hyperlink>
      <w:r w:rsidR="00CA1531">
        <w:rPr>
          <w:color w:val="000000" w:themeColor="text1"/>
        </w:rPr>
        <w:t xml:space="preserve">. </w:t>
      </w:r>
      <w:r w:rsidR="00152F0C">
        <w:rPr>
          <w:color w:val="000000" w:themeColor="text1"/>
        </w:rPr>
        <w:t xml:space="preserve"> </w:t>
      </w:r>
      <w:r w:rsidR="00FD6A9D">
        <w:rPr>
          <w:color w:val="000000" w:themeColor="text1"/>
        </w:rPr>
        <w:t>I will need to send ID information for any auditors to IT in order to get them access.</w:t>
      </w:r>
    </w:p>
    <w:p w14:paraId="0E548838" w14:textId="77777777" w:rsidR="004E1EF9" w:rsidRDefault="004E1EF9">
      <w:pPr>
        <w:rPr>
          <w:b/>
          <w:color w:val="000000" w:themeColor="text1"/>
        </w:rPr>
      </w:pPr>
    </w:p>
    <w:p w14:paraId="5BFA812B" w14:textId="77777777" w:rsidR="00705B89" w:rsidRPr="00F62661" w:rsidRDefault="00B40611" w:rsidP="00F77DEB">
      <w:pPr>
        <w:jc w:val="center"/>
        <w:rPr>
          <w:b/>
          <w:color w:val="000000" w:themeColor="text1"/>
        </w:rPr>
      </w:pPr>
      <w:r w:rsidRPr="00F62661">
        <w:rPr>
          <w:b/>
          <w:color w:val="000000" w:themeColor="text1"/>
        </w:rPr>
        <w:t>Course Outline</w:t>
      </w:r>
    </w:p>
    <w:p w14:paraId="343A2AA2" w14:textId="77777777" w:rsidR="000F5BD1" w:rsidRPr="00F62661" w:rsidRDefault="000F5BD1">
      <w:pPr>
        <w:rPr>
          <w:color w:val="000000" w:themeColor="text1"/>
        </w:rPr>
      </w:pPr>
    </w:p>
    <w:p w14:paraId="368264CA" w14:textId="77777777" w:rsidR="00A31F9A" w:rsidRPr="00F62661" w:rsidRDefault="00B40611">
      <w:pPr>
        <w:rPr>
          <w:color w:val="000000" w:themeColor="text1"/>
        </w:rPr>
      </w:pPr>
      <w:r w:rsidRPr="00F62661">
        <w:rPr>
          <w:color w:val="000000" w:themeColor="text1"/>
        </w:rPr>
        <w:tab/>
      </w:r>
      <w:r w:rsidR="00DC4F2F" w:rsidRPr="00F62661">
        <w:rPr>
          <w:color w:val="000000" w:themeColor="text1"/>
        </w:rPr>
        <w:t xml:space="preserve">Below are the topics we will cover, week by week, with the readings for each week.  </w:t>
      </w:r>
    </w:p>
    <w:p w14:paraId="43616E5A" w14:textId="77777777" w:rsidR="00044B3B" w:rsidRPr="00F62661" w:rsidRDefault="00044B3B">
      <w:pPr>
        <w:rPr>
          <w:color w:val="000000" w:themeColor="text1"/>
        </w:rPr>
      </w:pPr>
    </w:p>
    <w:p w14:paraId="0BD34BCA" w14:textId="77777777" w:rsidR="00B40611" w:rsidRPr="00F62661" w:rsidRDefault="00564D81">
      <w:pPr>
        <w:rPr>
          <w:color w:val="000000" w:themeColor="text1"/>
        </w:rPr>
      </w:pPr>
      <w:r w:rsidRPr="00F62661">
        <w:rPr>
          <w:color w:val="000000" w:themeColor="text1"/>
        </w:rPr>
        <w:t>*</w:t>
      </w:r>
      <w:r w:rsidR="00E553F2" w:rsidRPr="00F62661">
        <w:rPr>
          <w:color w:val="000000" w:themeColor="text1"/>
        </w:rPr>
        <w:t xml:space="preserve"> = </w:t>
      </w:r>
      <w:r w:rsidR="001115F6" w:rsidRPr="00F62661">
        <w:rPr>
          <w:color w:val="000000" w:themeColor="text1"/>
        </w:rPr>
        <w:t xml:space="preserve">Readings available </w:t>
      </w:r>
      <w:r w:rsidR="00FA26B9" w:rsidRPr="00F62661">
        <w:rPr>
          <w:color w:val="000000" w:themeColor="text1"/>
        </w:rPr>
        <w:t xml:space="preserve">on </w:t>
      </w:r>
      <w:r w:rsidR="00A1344F">
        <w:rPr>
          <w:color w:val="000000" w:themeColor="text1"/>
        </w:rPr>
        <w:t>Canvas</w:t>
      </w:r>
      <w:r w:rsidR="001115F6" w:rsidRPr="00F62661">
        <w:rPr>
          <w:color w:val="000000" w:themeColor="text1"/>
        </w:rPr>
        <w:t>.</w:t>
      </w:r>
    </w:p>
    <w:p w14:paraId="440F36BC" w14:textId="77777777" w:rsidR="007D5BEA" w:rsidRPr="00F62661" w:rsidRDefault="00186218">
      <w:pPr>
        <w:rPr>
          <w:color w:val="000000" w:themeColor="text1"/>
        </w:rPr>
      </w:pPr>
      <w:r w:rsidRPr="00F62661">
        <w:rPr>
          <w:color w:val="000000" w:themeColor="text1"/>
        </w:rPr>
        <w:t>** = Books available for purchase at the Stanford Bookstore.</w:t>
      </w:r>
    </w:p>
    <w:p w14:paraId="16B3A689" w14:textId="77777777" w:rsidR="00137527" w:rsidRDefault="00137527">
      <w:pPr>
        <w:rPr>
          <w:b/>
          <w:color w:val="000000" w:themeColor="text1"/>
          <w:u w:val="single"/>
        </w:rPr>
      </w:pPr>
    </w:p>
    <w:p w14:paraId="0508A041" w14:textId="77777777" w:rsidR="004F0DAD" w:rsidRPr="00F62661" w:rsidRDefault="004F0DAD">
      <w:pPr>
        <w:rPr>
          <w:b/>
          <w:color w:val="000000" w:themeColor="text1"/>
          <w:u w:val="single"/>
        </w:rPr>
      </w:pPr>
      <w:r w:rsidRPr="00F62661">
        <w:rPr>
          <w:b/>
          <w:color w:val="000000" w:themeColor="text1"/>
          <w:u w:val="single"/>
        </w:rPr>
        <w:t>Week 1</w:t>
      </w:r>
    </w:p>
    <w:p w14:paraId="36F87FDB" w14:textId="77777777" w:rsidR="00135117" w:rsidRPr="00F62661" w:rsidRDefault="00135117" w:rsidP="00135117">
      <w:pPr>
        <w:rPr>
          <w:b/>
          <w:color w:val="000000" w:themeColor="text1"/>
        </w:rPr>
      </w:pPr>
      <w:r w:rsidRPr="00F62661">
        <w:rPr>
          <w:b/>
          <w:color w:val="000000" w:themeColor="text1"/>
        </w:rPr>
        <w:t>Introduction to course</w:t>
      </w:r>
    </w:p>
    <w:p w14:paraId="764DCEC5" w14:textId="77777777" w:rsidR="00FA06AD" w:rsidRPr="00F62661" w:rsidRDefault="000953E8">
      <w:pPr>
        <w:rPr>
          <w:b/>
          <w:color w:val="000000" w:themeColor="text1"/>
        </w:rPr>
      </w:pPr>
      <w:r w:rsidRPr="00F62661">
        <w:rPr>
          <w:b/>
          <w:color w:val="000000" w:themeColor="text1"/>
        </w:rPr>
        <w:t xml:space="preserve">M </w:t>
      </w:r>
      <w:r w:rsidR="00294C59" w:rsidRPr="00F62661">
        <w:rPr>
          <w:b/>
          <w:color w:val="000000" w:themeColor="text1"/>
        </w:rPr>
        <w:t>9/</w:t>
      </w:r>
      <w:r w:rsidR="0069737E" w:rsidRPr="00F62661">
        <w:rPr>
          <w:b/>
          <w:color w:val="000000" w:themeColor="text1"/>
        </w:rPr>
        <w:t>2</w:t>
      </w:r>
      <w:r w:rsidR="006B28CE">
        <w:rPr>
          <w:b/>
          <w:color w:val="000000" w:themeColor="text1"/>
        </w:rPr>
        <w:t>1</w:t>
      </w:r>
      <w:r w:rsidR="0015683E" w:rsidRPr="00F62661">
        <w:rPr>
          <w:b/>
          <w:color w:val="000000" w:themeColor="text1"/>
        </w:rPr>
        <w:t xml:space="preserve"> and </w:t>
      </w:r>
      <w:r w:rsidRPr="00F62661">
        <w:rPr>
          <w:b/>
          <w:color w:val="000000" w:themeColor="text1"/>
        </w:rPr>
        <w:t>W</w:t>
      </w:r>
      <w:r w:rsidR="00FA06AD" w:rsidRPr="00F62661">
        <w:rPr>
          <w:b/>
          <w:color w:val="000000" w:themeColor="text1"/>
        </w:rPr>
        <w:t xml:space="preserve"> </w:t>
      </w:r>
      <w:r w:rsidR="00294C59" w:rsidRPr="00F62661">
        <w:rPr>
          <w:b/>
          <w:color w:val="000000" w:themeColor="text1"/>
        </w:rPr>
        <w:t>9/</w:t>
      </w:r>
      <w:r w:rsidR="0069737E" w:rsidRPr="00F62661">
        <w:rPr>
          <w:b/>
          <w:color w:val="000000" w:themeColor="text1"/>
        </w:rPr>
        <w:t>2</w:t>
      </w:r>
      <w:r w:rsidR="006B28CE">
        <w:rPr>
          <w:b/>
          <w:color w:val="000000" w:themeColor="text1"/>
        </w:rPr>
        <w:t>3</w:t>
      </w:r>
    </w:p>
    <w:p w14:paraId="22025015" w14:textId="77777777" w:rsidR="009107F7" w:rsidRPr="00F62661" w:rsidRDefault="009107F7">
      <w:pPr>
        <w:rPr>
          <w:color w:val="000000" w:themeColor="text1"/>
        </w:rPr>
      </w:pPr>
    </w:p>
    <w:p w14:paraId="4DC6FA7D" w14:textId="77777777" w:rsidR="00004428" w:rsidRPr="00F62661" w:rsidRDefault="00004428" w:rsidP="00004428">
      <w:pPr>
        <w:ind w:left="1008" w:hanging="288"/>
        <w:rPr>
          <w:color w:val="000000" w:themeColor="text1"/>
        </w:rPr>
      </w:pPr>
      <w:r w:rsidRPr="00F62661">
        <w:rPr>
          <w:color w:val="000000" w:themeColor="text1"/>
        </w:rPr>
        <w:t xml:space="preserve">*Elmore, Richard F., &amp; McLaughlin, </w:t>
      </w:r>
      <w:proofErr w:type="spellStart"/>
      <w:r w:rsidRPr="00F62661">
        <w:rPr>
          <w:color w:val="000000" w:themeColor="text1"/>
        </w:rPr>
        <w:t>Milbrey</w:t>
      </w:r>
      <w:proofErr w:type="spellEnd"/>
      <w:r w:rsidRPr="00F62661">
        <w:rPr>
          <w:color w:val="000000" w:themeColor="text1"/>
        </w:rPr>
        <w:t xml:space="preserve"> W. (1988). </w:t>
      </w:r>
      <w:r>
        <w:rPr>
          <w:color w:val="000000" w:themeColor="text1"/>
        </w:rPr>
        <w:t xml:space="preserve"> </w:t>
      </w:r>
      <w:r w:rsidRPr="00F62661">
        <w:rPr>
          <w:i/>
          <w:color w:val="000000" w:themeColor="text1"/>
        </w:rPr>
        <w:t>Steady work</w:t>
      </w:r>
      <w:r w:rsidRPr="00F62661">
        <w:rPr>
          <w:color w:val="000000" w:themeColor="text1"/>
        </w:rPr>
        <w:t xml:space="preserve">. </w:t>
      </w:r>
      <w:r>
        <w:rPr>
          <w:color w:val="000000" w:themeColor="text1"/>
        </w:rPr>
        <w:t xml:space="preserve"> </w:t>
      </w:r>
      <w:r w:rsidRPr="00F62661">
        <w:rPr>
          <w:color w:val="000000" w:themeColor="text1"/>
        </w:rPr>
        <w:t>Santa Monica, CA: Rand.</w:t>
      </w:r>
    </w:p>
    <w:p w14:paraId="6584647A" w14:textId="77777777" w:rsidR="00DA3BEC" w:rsidRPr="00F62661" w:rsidRDefault="00633C45" w:rsidP="00026CA0">
      <w:pPr>
        <w:ind w:left="1008" w:hanging="288"/>
        <w:rPr>
          <w:color w:val="000000" w:themeColor="text1"/>
        </w:rPr>
      </w:pPr>
      <w:r w:rsidRPr="00F62661">
        <w:rPr>
          <w:color w:val="000000" w:themeColor="text1"/>
        </w:rPr>
        <w:t>*</w:t>
      </w:r>
      <w:r w:rsidR="00DA3BEC" w:rsidRPr="00F62661">
        <w:rPr>
          <w:color w:val="000000" w:themeColor="text1"/>
        </w:rPr>
        <w:t xml:space="preserve">Cohen, David K. (1988), Teaching </w:t>
      </w:r>
      <w:r w:rsidR="005E5E54" w:rsidRPr="00F62661">
        <w:rPr>
          <w:color w:val="000000" w:themeColor="text1"/>
        </w:rPr>
        <w:t>p</w:t>
      </w:r>
      <w:r w:rsidR="00DA3BEC" w:rsidRPr="00F62661">
        <w:rPr>
          <w:color w:val="000000" w:themeColor="text1"/>
        </w:rPr>
        <w:t xml:space="preserve">ractice: Plus </w:t>
      </w:r>
      <w:proofErr w:type="spellStart"/>
      <w:r w:rsidR="00A91FA5" w:rsidRPr="00F62661">
        <w:rPr>
          <w:color w:val="000000" w:themeColor="text1"/>
        </w:rPr>
        <w:t>que</w:t>
      </w:r>
      <w:proofErr w:type="spellEnd"/>
      <w:r w:rsidR="00A91FA5" w:rsidRPr="00F62661">
        <w:rPr>
          <w:color w:val="000000" w:themeColor="text1"/>
        </w:rPr>
        <w:t xml:space="preserve"> </w:t>
      </w:r>
      <w:proofErr w:type="spellStart"/>
      <w:r w:rsidR="00415776" w:rsidRPr="00F62661">
        <w:rPr>
          <w:color w:val="000000" w:themeColor="text1"/>
        </w:rPr>
        <w:t>ç</w:t>
      </w:r>
      <w:r w:rsidR="00DA3BEC" w:rsidRPr="00F62661">
        <w:rPr>
          <w:color w:val="000000" w:themeColor="text1"/>
        </w:rPr>
        <w:t>a</w:t>
      </w:r>
      <w:proofErr w:type="spellEnd"/>
      <w:r w:rsidR="00DA3BEC" w:rsidRPr="00F62661">
        <w:rPr>
          <w:color w:val="000000" w:themeColor="text1"/>
        </w:rPr>
        <w:t xml:space="preserve"> change</w:t>
      </w:r>
      <w:r w:rsidR="009051B5">
        <w:rPr>
          <w:color w:val="000000" w:themeColor="text1"/>
        </w:rPr>
        <w:t>.</w:t>
      </w:r>
      <w:r w:rsidR="00DA3BEC" w:rsidRPr="00F62661">
        <w:rPr>
          <w:color w:val="000000" w:themeColor="text1"/>
        </w:rPr>
        <w:t xml:space="preserve"> </w:t>
      </w:r>
      <w:r w:rsidR="00221B2E">
        <w:rPr>
          <w:color w:val="000000" w:themeColor="text1"/>
        </w:rPr>
        <w:t xml:space="preserve"> </w:t>
      </w:r>
      <w:r w:rsidR="009051B5">
        <w:rPr>
          <w:color w:val="000000" w:themeColor="text1"/>
        </w:rPr>
        <w:t>I</w:t>
      </w:r>
      <w:r w:rsidR="00DA3BEC" w:rsidRPr="00F62661">
        <w:rPr>
          <w:color w:val="000000" w:themeColor="text1"/>
        </w:rPr>
        <w:t xml:space="preserve">n Phillip </w:t>
      </w:r>
      <w:r w:rsidR="002C4174" w:rsidRPr="00F62661">
        <w:rPr>
          <w:color w:val="000000" w:themeColor="text1"/>
        </w:rPr>
        <w:t>W</w:t>
      </w:r>
      <w:r w:rsidR="005E5E54" w:rsidRPr="00F62661">
        <w:rPr>
          <w:color w:val="000000" w:themeColor="text1"/>
        </w:rPr>
        <w:t>.</w:t>
      </w:r>
      <w:r w:rsidR="002C4174" w:rsidRPr="00F62661">
        <w:rPr>
          <w:color w:val="000000" w:themeColor="text1"/>
        </w:rPr>
        <w:t xml:space="preserve"> </w:t>
      </w:r>
      <w:r w:rsidR="00DA3BEC" w:rsidRPr="00F62661">
        <w:rPr>
          <w:color w:val="000000" w:themeColor="text1"/>
        </w:rPr>
        <w:t xml:space="preserve">Jackson (ed.), </w:t>
      </w:r>
      <w:r w:rsidR="00DA3BEC" w:rsidRPr="00F62661">
        <w:rPr>
          <w:i/>
          <w:color w:val="000000" w:themeColor="text1"/>
        </w:rPr>
        <w:t>Contributing to Educational change</w:t>
      </w:r>
      <w:r w:rsidR="005E5E54" w:rsidRPr="00F62661">
        <w:rPr>
          <w:i/>
          <w:color w:val="000000" w:themeColor="text1"/>
        </w:rPr>
        <w:t xml:space="preserve"> </w:t>
      </w:r>
      <w:r w:rsidR="005E5E54" w:rsidRPr="00F62661">
        <w:rPr>
          <w:color w:val="000000" w:themeColor="text1"/>
        </w:rPr>
        <w:t xml:space="preserve">(pp. 27-84). </w:t>
      </w:r>
      <w:r w:rsidR="00221B2E">
        <w:rPr>
          <w:color w:val="000000" w:themeColor="text1"/>
        </w:rPr>
        <w:t xml:space="preserve"> </w:t>
      </w:r>
      <w:r w:rsidR="00DA3BEC" w:rsidRPr="00F62661">
        <w:rPr>
          <w:color w:val="000000" w:themeColor="text1"/>
        </w:rPr>
        <w:t xml:space="preserve">Berkeley: </w:t>
      </w:r>
      <w:proofErr w:type="spellStart"/>
      <w:r w:rsidR="00DA3BEC" w:rsidRPr="00F62661">
        <w:rPr>
          <w:color w:val="000000" w:themeColor="text1"/>
        </w:rPr>
        <w:t>McCutch</w:t>
      </w:r>
      <w:r w:rsidR="00AA6067" w:rsidRPr="00F62661">
        <w:rPr>
          <w:color w:val="000000" w:themeColor="text1"/>
        </w:rPr>
        <w:t>a</w:t>
      </w:r>
      <w:r w:rsidR="009C4F7C" w:rsidRPr="00F62661">
        <w:rPr>
          <w:color w:val="000000" w:themeColor="text1"/>
        </w:rPr>
        <w:t>n</w:t>
      </w:r>
      <w:proofErr w:type="spellEnd"/>
      <w:r w:rsidR="00DA3BEC" w:rsidRPr="00F62661">
        <w:rPr>
          <w:color w:val="000000" w:themeColor="text1"/>
        </w:rPr>
        <w:t>.</w:t>
      </w:r>
    </w:p>
    <w:p w14:paraId="230F78B6" w14:textId="77777777" w:rsidR="00EE0FA6" w:rsidRDefault="00CF7001" w:rsidP="000F0BE2">
      <w:pPr>
        <w:ind w:left="1008" w:hanging="288"/>
        <w:rPr>
          <w:color w:val="000000" w:themeColor="text1"/>
        </w:rPr>
      </w:pPr>
      <w:r>
        <w:rPr>
          <w:color w:val="000000" w:themeColor="text1"/>
        </w:rPr>
        <w:lastRenderedPageBreak/>
        <w:t>**</w:t>
      </w:r>
      <w:proofErr w:type="spellStart"/>
      <w:r w:rsidR="00976F4A" w:rsidRPr="00976F4A">
        <w:rPr>
          <w:color w:val="000000" w:themeColor="text1"/>
        </w:rPr>
        <w:t>Labaree</w:t>
      </w:r>
      <w:proofErr w:type="spellEnd"/>
      <w:r w:rsidR="00976F4A" w:rsidRPr="00976F4A">
        <w:rPr>
          <w:color w:val="000000" w:themeColor="text1"/>
        </w:rPr>
        <w:t xml:space="preserve">, David F. (2010). </w:t>
      </w:r>
      <w:r w:rsidR="00221B2E">
        <w:rPr>
          <w:color w:val="000000" w:themeColor="text1"/>
        </w:rPr>
        <w:t xml:space="preserve"> </w:t>
      </w:r>
      <w:r w:rsidR="00976F4A" w:rsidRPr="00976F4A">
        <w:rPr>
          <w:i/>
          <w:color w:val="000000" w:themeColor="text1"/>
        </w:rPr>
        <w:t>Someone has to fail: The zero-sum game of public schooling.</w:t>
      </w:r>
      <w:r w:rsidR="00976F4A" w:rsidRPr="00976F4A">
        <w:rPr>
          <w:color w:val="000000" w:themeColor="text1"/>
        </w:rPr>
        <w:t xml:space="preserve"> Cambridge: Harvard University Press.</w:t>
      </w:r>
      <w:r w:rsidR="00976F4A">
        <w:rPr>
          <w:color w:val="000000" w:themeColor="text1"/>
        </w:rPr>
        <w:t xml:space="preserve">  Introduction</w:t>
      </w:r>
      <w:r w:rsidR="00042193">
        <w:rPr>
          <w:color w:val="000000" w:themeColor="text1"/>
        </w:rPr>
        <w:t>.</w:t>
      </w:r>
    </w:p>
    <w:p w14:paraId="2396902C" w14:textId="77777777" w:rsidR="00E116F6" w:rsidRDefault="00E116F6" w:rsidP="000F0BE2">
      <w:pPr>
        <w:ind w:left="1008" w:hanging="288"/>
        <w:rPr>
          <w:b/>
          <w:color w:val="000000" w:themeColor="text1"/>
          <w:u w:val="single"/>
        </w:rPr>
      </w:pPr>
    </w:p>
    <w:p w14:paraId="6225A859" w14:textId="77777777" w:rsidR="009107F7" w:rsidRPr="00F62661" w:rsidRDefault="009107F7">
      <w:pPr>
        <w:rPr>
          <w:b/>
          <w:color w:val="000000" w:themeColor="text1"/>
          <w:u w:val="single"/>
        </w:rPr>
      </w:pPr>
      <w:r w:rsidRPr="00F62661">
        <w:rPr>
          <w:b/>
          <w:color w:val="000000" w:themeColor="text1"/>
          <w:u w:val="single"/>
        </w:rPr>
        <w:t>Week 2</w:t>
      </w:r>
    </w:p>
    <w:p w14:paraId="59B8394B" w14:textId="77777777" w:rsidR="00135117" w:rsidRPr="00F62661" w:rsidRDefault="008803C3" w:rsidP="00135117">
      <w:pPr>
        <w:rPr>
          <w:b/>
          <w:color w:val="000000" w:themeColor="text1"/>
        </w:rPr>
      </w:pPr>
      <w:r w:rsidRPr="00F62661">
        <w:rPr>
          <w:b/>
          <w:color w:val="000000" w:themeColor="text1"/>
        </w:rPr>
        <w:t>The History of Educational Reform:  An Overview</w:t>
      </w:r>
    </w:p>
    <w:p w14:paraId="0B7ADFB8" w14:textId="77777777" w:rsidR="00B00C5F" w:rsidRPr="00F62661" w:rsidRDefault="000953E8">
      <w:pPr>
        <w:rPr>
          <w:b/>
          <w:color w:val="000000" w:themeColor="text1"/>
        </w:rPr>
      </w:pPr>
      <w:r w:rsidRPr="00F62661">
        <w:rPr>
          <w:b/>
          <w:color w:val="000000" w:themeColor="text1"/>
        </w:rPr>
        <w:t xml:space="preserve">M </w:t>
      </w:r>
      <w:r w:rsidR="00036672">
        <w:rPr>
          <w:b/>
          <w:color w:val="000000" w:themeColor="text1"/>
        </w:rPr>
        <w:t>9</w:t>
      </w:r>
      <w:r w:rsidR="006B28CE">
        <w:rPr>
          <w:b/>
          <w:color w:val="000000" w:themeColor="text1"/>
        </w:rPr>
        <w:t>/28</w:t>
      </w:r>
      <w:r w:rsidR="0015683E" w:rsidRPr="00F62661">
        <w:rPr>
          <w:b/>
          <w:color w:val="000000" w:themeColor="text1"/>
        </w:rPr>
        <w:t xml:space="preserve"> and </w:t>
      </w:r>
      <w:r w:rsidRPr="00F62661">
        <w:rPr>
          <w:b/>
          <w:color w:val="000000" w:themeColor="text1"/>
        </w:rPr>
        <w:t>W</w:t>
      </w:r>
      <w:r w:rsidR="0090733B" w:rsidRPr="00F62661">
        <w:rPr>
          <w:b/>
          <w:color w:val="000000" w:themeColor="text1"/>
        </w:rPr>
        <w:t xml:space="preserve"> </w:t>
      </w:r>
      <w:r w:rsidR="006B28CE">
        <w:rPr>
          <w:b/>
          <w:color w:val="000000" w:themeColor="text1"/>
        </w:rPr>
        <w:t>9/30</w:t>
      </w:r>
    </w:p>
    <w:p w14:paraId="03E557C9" w14:textId="77777777" w:rsidR="00484784" w:rsidRPr="00F62661" w:rsidRDefault="00EB7F32" w:rsidP="009216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F62661">
        <w:rPr>
          <w:color w:val="000000" w:themeColor="text1"/>
        </w:rPr>
        <w:t>**</w:t>
      </w:r>
      <w:r w:rsidR="00484784" w:rsidRPr="00F62661">
        <w:rPr>
          <w:color w:val="000000" w:themeColor="text1"/>
        </w:rPr>
        <w:t xml:space="preserve">Tyack, David &amp; Cuban, Larry. (1995). </w:t>
      </w:r>
      <w:r w:rsidR="00484784" w:rsidRPr="00F62661">
        <w:rPr>
          <w:i/>
          <w:color w:val="000000" w:themeColor="text1"/>
        </w:rPr>
        <w:t>Tinkering toward utopia: Reflections on a century of public school reform</w:t>
      </w:r>
      <w:r w:rsidR="00484784" w:rsidRPr="00F62661">
        <w:rPr>
          <w:color w:val="000000" w:themeColor="text1"/>
        </w:rPr>
        <w:t>. Cambridge: Harvard University Press.</w:t>
      </w:r>
    </w:p>
    <w:p w14:paraId="10656781" w14:textId="77777777" w:rsidR="0055261B" w:rsidRPr="00F62661" w:rsidRDefault="0055261B" w:rsidP="009216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F62661">
        <w:rPr>
          <w:color w:val="000000" w:themeColor="text1"/>
        </w:rPr>
        <w:t xml:space="preserve">*Metz, Mary H. (1990). Real school: A universal drama amid disparate experience. In Douglas E. Mitchell &amp; Margaret E. </w:t>
      </w:r>
      <w:proofErr w:type="spellStart"/>
      <w:r w:rsidRPr="00F62661">
        <w:rPr>
          <w:color w:val="000000" w:themeColor="text1"/>
        </w:rPr>
        <w:t>Goertz</w:t>
      </w:r>
      <w:proofErr w:type="spellEnd"/>
      <w:r w:rsidRPr="00F62661">
        <w:rPr>
          <w:color w:val="000000" w:themeColor="text1"/>
        </w:rPr>
        <w:t xml:space="preserve"> (Eds.), </w:t>
      </w:r>
      <w:r w:rsidRPr="00F62661">
        <w:rPr>
          <w:i/>
          <w:color w:val="000000" w:themeColor="text1"/>
        </w:rPr>
        <w:t>Education Politics for the New Century</w:t>
      </w:r>
      <w:r w:rsidRPr="00F62661">
        <w:rPr>
          <w:color w:val="000000" w:themeColor="text1"/>
        </w:rPr>
        <w:t xml:space="preserve"> (pp. 75-91). New York: </w:t>
      </w:r>
      <w:proofErr w:type="spellStart"/>
      <w:r w:rsidRPr="00F62661">
        <w:rPr>
          <w:color w:val="000000" w:themeColor="text1"/>
        </w:rPr>
        <w:t>Falmer</w:t>
      </w:r>
      <w:proofErr w:type="spellEnd"/>
      <w:r w:rsidRPr="00F62661">
        <w:rPr>
          <w:color w:val="000000" w:themeColor="text1"/>
        </w:rPr>
        <w:t>.</w:t>
      </w:r>
    </w:p>
    <w:p w14:paraId="1D407D28" w14:textId="77777777" w:rsidR="00484784" w:rsidRPr="00F62661" w:rsidRDefault="00484784">
      <w:pPr>
        <w:rPr>
          <w:b/>
          <w:color w:val="000000" w:themeColor="text1"/>
          <w:u w:val="single"/>
        </w:rPr>
      </w:pPr>
    </w:p>
    <w:p w14:paraId="4E0E3156" w14:textId="77777777" w:rsidR="00336C42" w:rsidRPr="00F62661" w:rsidRDefault="00207D53">
      <w:pPr>
        <w:rPr>
          <w:b/>
          <w:color w:val="000000" w:themeColor="text1"/>
          <w:u w:val="single"/>
        </w:rPr>
      </w:pPr>
      <w:r w:rsidRPr="00F62661">
        <w:rPr>
          <w:b/>
          <w:color w:val="000000" w:themeColor="text1"/>
          <w:u w:val="single"/>
        </w:rPr>
        <w:t>Week 3</w:t>
      </w:r>
    </w:p>
    <w:p w14:paraId="118786DD" w14:textId="77777777" w:rsidR="00BB5392" w:rsidRPr="00F62661" w:rsidRDefault="00924341" w:rsidP="00BB5392">
      <w:pPr>
        <w:rPr>
          <w:b/>
          <w:color w:val="000000" w:themeColor="text1"/>
        </w:rPr>
      </w:pPr>
      <w:r>
        <w:rPr>
          <w:b/>
          <w:color w:val="000000" w:themeColor="text1"/>
        </w:rPr>
        <w:t>The Two Major Reform Movements – Common School and Progressivism</w:t>
      </w:r>
    </w:p>
    <w:p w14:paraId="174D7EDD" w14:textId="77777777" w:rsidR="00CE759E" w:rsidRPr="00F62661" w:rsidRDefault="00B213FE" w:rsidP="00CE759E">
      <w:pPr>
        <w:rPr>
          <w:b/>
          <w:color w:val="000000" w:themeColor="text1"/>
        </w:rPr>
      </w:pPr>
      <w:r>
        <w:rPr>
          <w:b/>
          <w:color w:val="000000" w:themeColor="text1"/>
        </w:rPr>
        <w:t>M</w:t>
      </w:r>
      <w:r w:rsidR="00D2665D" w:rsidRPr="00F62661">
        <w:rPr>
          <w:b/>
          <w:color w:val="000000" w:themeColor="text1"/>
        </w:rPr>
        <w:t xml:space="preserve"> 10/</w:t>
      </w:r>
      <w:r w:rsidR="009D286E">
        <w:rPr>
          <w:b/>
          <w:color w:val="000000" w:themeColor="text1"/>
        </w:rPr>
        <w:t>5 and W 10/7</w:t>
      </w:r>
    </w:p>
    <w:p w14:paraId="1308AF11" w14:textId="77777777" w:rsidR="00DC63A0" w:rsidRPr="00F62661" w:rsidRDefault="00DC63A0" w:rsidP="00CE759E">
      <w:pPr>
        <w:rPr>
          <w:color w:val="000000" w:themeColor="text1"/>
        </w:rPr>
      </w:pPr>
    </w:p>
    <w:p w14:paraId="4F30DD4A" w14:textId="77777777" w:rsidR="00924341" w:rsidRPr="00924341" w:rsidRDefault="00924341" w:rsidP="00924341">
      <w:pPr>
        <w:tabs>
          <w:tab w:val="left" w:pos="432"/>
        </w:tabs>
        <w:ind w:left="1152" w:hanging="432"/>
        <w:rPr>
          <w:color w:val="000000" w:themeColor="text1"/>
        </w:rPr>
      </w:pPr>
      <w:r w:rsidRPr="00924341">
        <w:rPr>
          <w:color w:val="000000" w:themeColor="text1"/>
        </w:rPr>
        <w:t>**</w:t>
      </w:r>
      <w:proofErr w:type="spellStart"/>
      <w:r w:rsidRPr="00924341">
        <w:rPr>
          <w:color w:val="000000" w:themeColor="text1"/>
        </w:rPr>
        <w:t>Labaree</w:t>
      </w:r>
      <w:proofErr w:type="spellEnd"/>
      <w:r w:rsidRPr="00924341">
        <w:rPr>
          <w:color w:val="000000" w:themeColor="text1"/>
        </w:rPr>
        <w:t xml:space="preserve">.  </w:t>
      </w:r>
      <w:r w:rsidRPr="00924341">
        <w:rPr>
          <w:i/>
          <w:color w:val="000000" w:themeColor="text1"/>
        </w:rPr>
        <w:t>Someone has to fail</w:t>
      </w:r>
      <w:r w:rsidRPr="00924341">
        <w:rPr>
          <w:color w:val="000000" w:themeColor="text1"/>
        </w:rPr>
        <w:t>.  Chapters 1, 2, and 3.</w:t>
      </w:r>
    </w:p>
    <w:p w14:paraId="20A64FFA" w14:textId="77777777" w:rsidR="00831452" w:rsidRPr="00F62661" w:rsidRDefault="00831452" w:rsidP="008314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p>
    <w:p w14:paraId="2756F979" w14:textId="77777777" w:rsidR="00B159F7" w:rsidRPr="00F62661" w:rsidRDefault="00B159F7">
      <w:pPr>
        <w:rPr>
          <w:b/>
          <w:color w:val="000000" w:themeColor="text1"/>
          <w:u w:val="single"/>
        </w:rPr>
      </w:pPr>
      <w:r w:rsidRPr="00F62661">
        <w:rPr>
          <w:b/>
          <w:color w:val="000000" w:themeColor="text1"/>
          <w:u w:val="single"/>
        </w:rPr>
        <w:t xml:space="preserve">Week </w:t>
      </w:r>
      <w:r w:rsidR="00BD13FC">
        <w:rPr>
          <w:b/>
          <w:color w:val="000000" w:themeColor="text1"/>
          <w:u w:val="single"/>
        </w:rPr>
        <w:t>4</w:t>
      </w:r>
    </w:p>
    <w:p w14:paraId="4EAD4DA7" w14:textId="77777777" w:rsidR="00135117" w:rsidRPr="00F62661" w:rsidRDefault="00FC2D69" w:rsidP="008917EF">
      <w:pPr>
        <w:ind w:left="432" w:hanging="432"/>
        <w:rPr>
          <w:b/>
          <w:color w:val="000000" w:themeColor="text1"/>
        </w:rPr>
      </w:pPr>
      <w:r>
        <w:rPr>
          <w:b/>
          <w:color w:val="000000" w:themeColor="text1"/>
        </w:rPr>
        <w:t xml:space="preserve">The </w:t>
      </w:r>
      <w:proofErr w:type="spellStart"/>
      <w:r>
        <w:rPr>
          <w:b/>
          <w:color w:val="000000" w:themeColor="text1"/>
        </w:rPr>
        <w:t>Rhetorics</w:t>
      </w:r>
      <w:proofErr w:type="spellEnd"/>
      <w:r>
        <w:rPr>
          <w:b/>
          <w:color w:val="000000" w:themeColor="text1"/>
        </w:rPr>
        <w:t xml:space="preserve"> of Reform:  Cases in Point</w:t>
      </w:r>
    </w:p>
    <w:p w14:paraId="6988F06F" w14:textId="77777777" w:rsidR="000E3A9E" w:rsidRPr="008D060C" w:rsidRDefault="009C16D4" w:rsidP="001820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color w:val="000000" w:themeColor="text1"/>
        </w:rPr>
      </w:pPr>
      <w:r>
        <w:rPr>
          <w:b/>
          <w:color w:val="000000" w:themeColor="text1"/>
        </w:rPr>
        <w:t>M 10/1</w:t>
      </w:r>
      <w:r w:rsidR="009D286E">
        <w:rPr>
          <w:b/>
          <w:color w:val="000000" w:themeColor="text1"/>
        </w:rPr>
        <w:t>2</w:t>
      </w:r>
    </w:p>
    <w:p w14:paraId="457CBA53"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Common School Movement</w:t>
      </w:r>
    </w:p>
    <w:p w14:paraId="5D04E07C"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F62661">
        <w:rPr>
          <w:color w:val="000000" w:themeColor="text1"/>
        </w:rPr>
        <w:t>*Mann, Horace. (1842). Fifth Annual Report to the State Board of Education of Massachusetts.  Selections.</w:t>
      </w:r>
    </w:p>
    <w:p w14:paraId="1F24E930"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F62661">
        <w:rPr>
          <w:color w:val="000000" w:themeColor="text1"/>
        </w:rPr>
        <w:t>*Mann, Horace. (1848). Twelfth Annual Report to the State Board of Education of Massachusetts.  Selections.</w:t>
      </w:r>
    </w:p>
    <w:p w14:paraId="66129EBE"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 xml:space="preserve">Committee of 10 </w:t>
      </w:r>
    </w:p>
    <w:p w14:paraId="7360C3B9"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720"/>
        <w:rPr>
          <w:color w:val="000000" w:themeColor="text1"/>
        </w:rPr>
      </w:pPr>
      <w:r w:rsidRPr="00F62661">
        <w:rPr>
          <w:color w:val="000000" w:themeColor="text1"/>
        </w:rPr>
        <w:t xml:space="preserve">*Committee of 10. (1893). </w:t>
      </w:r>
      <w:r w:rsidRPr="00F62661">
        <w:rPr>
          <w:i/>
          <w:color w:val="000000" w:themeColor="text1"/>
        </w:rPr>
        <w:t>Report to the National Council of Education</w:t>
      </w:r>
      <w:r w:rsidRPr="00F62661">
        <w:rPr>
          <w:color w:val="000000" w:themeColor="text1"/>
        </w:rPr>
        <w:t>.  Selections.</w:t>
      </w:r>
    </w:p>
    <w:p w14:paraId="62419534" w14:textId="77777777" w:rsidR="00FC2D69" w:rsidRPr="00F62661" w:rsidRDefault="00FC2D69" w:rsidP="00142C4B">
      <w:pPr>
        <w:ind w:left="720"/>
        <w:rPr>
          <w:color w:val="000000" w:themeColor="text1"/>
        </w:rPr>
      </w:pPr>
      <w:r w:rsidRPr="00F62661">
        <w:rPr>
          <w:color w:val="000000" w:themeColor="text1"/>
        </w:rPr>
        <w:t>Pedagogical Progressivism</w:t>
      </w:r>
    </w:p>
    <w:p w14:paraId="0905D59E"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F62661">
        <w:rPr>
          <w:color w:val="000000" w:themeColor="text1"/>
        </w:rPr>
        <w:t xml:space="preserve">*Dewey, John. (1902/1990). The child and the curriculum. In Philip W. Jackson (ed.), </w:t>
      </w:r>
      <w:r w:rsidRPr="00F62661">
        <w:rPr>
          <w:i/>
          <w:iCs/>
          <w:color w:val="000000" w:themeColor="text1"/>
        </w:rPr>
        <w:t xml:space="preserve">The school and society and the child and the curriculum </w:t>
      </w:r>
      <w:r w:rsidRPr="00F62661">
        <w:rPr>
          <w:iCs/>
          <w:color w:val="000000" w:themeColor="text1"/>
        </w:rPr>
        <w:t>(pp. 181-209)</w:t>
      </w:r>
      <w:r w:rsidRPr="00F62661">
        <w:rPr>
          <w:color w:val="000000" w:themeColor="text1"/>
        </w:rPr>
        <w:t>. Chicago: University of Chicago Press.</w:t>
      </w:r>
    </w:p>
    <w:p w14:paraId="3FE0CD30"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Administrative Progressivism</w:t>
      </w:r>
    </w:p>
    <w:p w14:paraId="2E2C8C85" w14:textId="77777777" w:rsidR="00FC2D69" w:rsidRPr="00F62661" w:rsidRDefault="00FC2D69" w:rsidP="00FC2D69">
      <w:pPr>
        <w:ind w:left="1872" w:hanging="432"/>
        <w:rPr>
          <w:color w:val="000000" w:themeColor="text1"/>
        </w:rPr>
      </w:pPr>
      <w:r w:rsidRPr="00F62661">
        <w:rPr>
          <w:color w:val="000000" w:themeColor="text1"/>
        </w:rPr>
        <w:t>*Commission on the Reorganization of Secondary Education</w:t>
      </w:r>
      <w:r w:rsidRPr="00F62661">
        <w:rPr>
          <w:i/>
          <w:color w:val="000000" w:themeColor="text1"/>
        </w:rPr>
        <w:t>. (1918). Cardinal principles of secondary education.</w:t>
      </w:r>
      <w:r w:rsidRPr="00F62661">
        <w:rPr>
          <w:color w:val="000000" w:themeColor="text1"/>
        </w:rPr>
        <w:t xml:space="preserve"> Washington, DC: National Education Association. </w:t>
      </w:r>
    </w:p>
    <w:p w14:paraId="7E179B3C" w14:textId="77777777" w:rsidR="00FC2D69" w:rsidRPr="00F62661" w:rsidRDefault="00FC2D69" w:rsidP="00FC2D69">
      <w:pPr>
        <w:rPr>
          <w:color w:val="000000" w:themeColor="text1"/>
        </w:rPr>
      </w:pPr>
      <w:r>
        <w:rPr>
          <w:color w:val="000000" w:themeColor="text1"/>
        </w:rPr>
        <w:tab/>
      </w:r>
      <w:r w:rsidRPr="00F62661">
        <w:rPr>
          <w:color w:val="000000" w:themeColor="text1"/>
        </w:rPr>
        <w:t>Desegregation</w:t>
      </w:r>
    </w:p>
    <w:p w14:paraId="6AAB5397" w14:textId="77777777" w:rsidR="00FC2D69" w:rsidRPr="00F62661" w:rsidRDefault="00FC2D69" w:rsidP="00FC2D69">
      <w:pPr>
        <w:ind w:left="720" w:firstLine="720"/>
        <w:rPr>
          <w:color w:val="000000" w:themeColor="text1"/>
        </w:rPr>
      </w:pPr>
      <w:r w:rsidRPr="00F62661">
        <w:rPr>
          <w:color w:val="000000" w:themeColor="text1"/>
        </w:rPr>
        <w:t>*Brown v. Board of Education of Topeka, 347 U.S. 483 (1954).</w:t>
      </w:r>
    </w:p>
    <w:p w14:paraId="49B2BF5E" w14:textId="77777777" w:rsidR="00FC2D69" w:rsidRPr="00F62661" w:rsidRDefault="00FC2D69" w:rsidP="00FC2D69">
      <w:pPr>
        <w:ind w:left="720" w:firstLine="720"/>
        <w:rPr>
          <w:color w:val="000000" w:themeColor="text1"/>
        </w:rPr>
      </w:pPr>
      <w:r w:rsidRPr="00F62661">
        <w:rPr>
          <w:color w:val="000000" w:themeColor="text1"/>
        </w:rPr>
        <w:t xml:space="preserve">*Cohen, Adam. (2004). The supreme struggle. </w:t>
      </w:r>
      <w:r w:rsidRPr="00F62661">
        <w:rPr>
          <w:i/>
          <w:color w:val="000000" w:themeColor="text1"/>
        </w:rPr>
        <w:t>New York Times</w:t>
      </w:r>
      <w:r w:rsidRPr="00F62661">
        <w:rPr>
          <w:color w:val="000000" w:themeColor="text1"/>
        </w:rPr>
        <w:t>, January 18.</w:t>
      </w:r>
    </w:p>
    <w:p w14:paraId="6964481F" w14:textId="77777777" w:rsidR="009306F9" w:rsidRDefault="009306F9" w:rsidP="009306F9">
      <w:pPr>
        <w:rPr>
          <w:color w:val="000000" w:themeColor="text1"/>
        </w:rPr>
      </w:pPr>
      <w:r w:rsidRPr="009306F9">
        <w:rPr>
          <w:b/>
          <w:color w:val="000000" w:themeColor="text1"/>
        </w:rPr>
        <w:t>W 10/1</w:t>
      </w:r>
      <w:r w:rsidR="009D286E">
        <w:rPr>
          <w:b/>
          <w:color w:val="000000" w:themeColor="text1"/>
        </w:rPr>
        <w:t>4</w:t>
      </w:r>
    </w:p>
    <w:p w14:paraId="472FB856" w14:textId="77777777" w:rsidR="00FC2D69" w:rsidRPr="00F62661" w:rsidRDefault="00FC2D69" w:rsidP="00FC2D69">
      <w:pPr>
        <w:ind w:left="720"/>
        <w:rPr>
          <w:color w:val="000000" w:themeColor="text1"/>
        </w:rPr>
      </w:pPr>
      <w:r w:rsidRPr="00F62661">
        <w:rPr>
          <w:color w:val="000000" w:themeColor="text1"/>
        </w:rPr>
        <w:t>Standards Movement 1.0</w:t>
      </w:r>
    </w:p>
    <w:p w14:paraId="0CBF8460" w14:textId="77777777" w:rsidR="00FC2D69" w:rsidRPr="00F62661" w:rsidRDefault="00FC2D69" w:rsidP="00FC2D69">
      <w:pPr>
        <w:ind w:left="1872" w:hanging="432"/>
        <w:rPr>
          <w:color w:val="000000" w:themeColor="text1"/>
        </w:rPr>
      </w:pPr>
      <w:r w:rsidRPr="00F62661">
        <w:rPr>
          <w:color w:val="000000" w:themeColor="text1"/>
        </w:rPr>
        <w:t xml:space="preserve">*National Commission on Excellence in Education. (1983). </w:t>
      </w:r>
      <w:r w:rsidRPr="00F62661">
        <w:rPr>
          <w:i/>
          <w:color w:val="000000" w:themeColor="text1"/>
        </w:rPr>
        <w:t>A nation at risk: The imperative for educational reform</w:t>
      </w:r>
      <w:r w:rsidRPr="00F62661">
        <w:rPr>
          <w:color w:val="000000" w:themeColor="text1"/>
        </w:rPr>
        <w:t>. Washington, DC: U.S. Department of Education.</w:t>
      </w:r>
    </w:p>
    <w:p w14:paraId="2A461524" w14:textId="77777777" w:rsidR="00FC2D69" w:rsidRPr="00F62661" w:rsidRDefault="00FC2D69" w:rsidP="00FC2D69">
      <w:pPr>
        <w:ind w:left="720"/>
        <w:rPr>
          <w:color w:val="000000" w:themeColor="text1"/>
        </w:rPr>
      </w:pPr>
      <w:r w:rsidRPr="00F62661">
        <w:rPr>
          <w:color w:val="000000" w:themeColor="text1"/>
        </w:rPr>
        <w:t>School Choice</w:t>
      </w:r>
    </w:p>
    <w:p w14:paraId="5DA5DDBE" w14:textId="77777777" w:rsidR="00FC2D69" w:rsidRPr="00F62661" w:rsidRDefault="00FC2D69" w:rsidP="00FC2D69">
      <w:pPr>
        <w:ind w:left="1872" w:hanging="432"/>
        <w:rPr>
          <w:color w:val="000000" w:themeColor="text1"/>
        </w:rPr>
      </w:pPr>
      <w:r w:rsidRPr="00F62661">
        <w:rPr>
          <w:color w:val="000000" w:themeColor="text1"/>
        </w:rPr>
        <w:t xml:space="preserve">*Walberg, Herbert J. &amp; Best, Joseph L. (2003). Failure of the public school monopoly. In </w:t>
      </w:r>
      <w:r w:rsidRPr="00F62661">
        <w:rPr>
          <w:i/>
          <w:color w:val="000000" w:themeColor="text1"/>
        </w:rPr>
        <w:t xml:space="preserve">Education and capitalism: How overcoming our fear of markets </w:t>
      </w:r>
      <w:r w:rsidRPr="00F62661">
        <w:rPr>
          <w:i/>
          <w:color w:val="000000" w:themeColor="text1"/>
        </w:rPr>
        <w:lastRenderedPageBreak/>
        <w:t>and economics can improve America’s schools</w:t>
      </w:r>
      <w:r w:rsidRPr="00F62661">
        <w:rPr>
          <w:color w:val="000000" w:themeColor="text1"/>
        </w:rPr>
        <w:t xml:space="preserve"> (pp. 3-32). Stanford: Hoover Institution Press.</w:t>
      </w:r>
    </w:p>
    <w:p w14:paraId="3F38AFCB"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rPr>
          <w:color w:val="000000" w:themeColor="text1"/>
        </w:rPr>
      </w:pPr>
      <w:r w:rsidRPr="00F62661">
        <w:rPr>
          <w:color w:val="000000" w:themeColor="text1"/>
        </w:rPr>
        <w:t>Standards Movement 2.0</w:t>
      </w:r>
    </w:p>
    <w:p w14:paraId="7CBCDC8E"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F62661">
        <w:rPr>
          <w:color w:val="000000" w:themeColor="text1"/>
        </w:rPr>
        <w:t>*</w:t>
      </w:r>
      <w:r w:rsidRPr="00F62661">
        <w:rPr>
          <w:i/>
          <w:color w:val="000000" w:themeColor="text1"/>
        </w:rPr>
        <w:t>No Child Left Behind Act</w:t>
      </w:r>
      <w:r w:rsidRPr="00F62661">
        <w:rPr>
          <w:color w:val="000000" w:themeColor="text1"/>
        </w:rPr>
        <w:t xml:space="preserve">.  (2002).  Public Law 107-110.  </w:t>
      </w:r>
      <w:r>
        <w:rPr>
          <w:color w:val="000000" w:themeColor="text1"/>
        </w:rPr>
        <w:t>Title I.</w:t>
      </w:r>
    </w:p>
    <w:p w14:paraId="74661D4F" w14:textId="77777777" w:rsidR="00FC2D69" w:rsidRPr="00F62661"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School Choice 2.0</w:t>
      </w:r>
    </w:p>
    <w:p w14:paraId="0C7F44EE" w14:textId="77777777" w:rsidR="00760261" w:rsidRDefault="00FC2D69" w:rsidP="00BF13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F62661">
        <w:rPr>
          <w:color w:val="000000" w:themeColor="text1"/>
        </w:rPr>
        <w:t xml:space="preserve">*Fuller, Howard. (2002). Education matters to me: Full court press. </w:t>
      </w:r>
      <w:r w:rsidRPr="00F62661">
        <w:rPr>
          <w:i/>
          <w:color w:val="000000" w:themeColor="text1"/>
        </w:rPr>
        <w:t>Education Next 2</w:t>
      </w:r>
      <w:r w:rsidRPr="00F62661">
        <w:rPr>
          <w:color w:val="000000" w:themeColor="text1"/>
        </w:rPr>
        <w:t>:3 (p. 88). See website of Black Alliance for Educational Options at http://www.baeo.org/.</w:t>
      </w:r>
      <w:r w:rsidR="00760261">
        <w:rPr>
          <w:color w:val="000000" w:themeColor="text1"/>
        </w:rPr>
        <w:t>*</w:t>
      </w:r>
      <w:r w:rsidR="00760261" w:rsidRPr="00760261">
        <w:rPr>
          <w:color w:val="000000" w:themeColor="text1"/>
        </w:rPr>
        <w:t xml:space="preserve">Cohen, David. K., &amp; Neufeld, Barbara. (1981). The failure of high schools and the progress of education. </w:t>
      </w:r>
      <w:proofErr w:type="spellStart"/>
      <w:r w:rsidR="00760261" w:rsidRPr="00760261">
        <w:rPr>
          <w:i/>
          <w:color w:val="000000" w:themeColor="text1"/>
        </w:rPr>
        <w:t>Daedelus</w:t>
      </w:r>
      <w:proofErr w:type="spellEnd"/>
      <w:r w:rsidR="00760261" w:rsidRPr="00760261">
        <w:rPr>
          <w:color w:val="000000" w:themeColor="text1"/>
        </w:rPr>
        <w:t xml:space="preserve">, </w:t>
      </w:r>
      <w:r w:rsidR="00760261" w:rsidRPr="00760261">
        <w:rPr>
          <w:i/>
          <w:color w:val="000000" w:themeColor="text1"/>
        </w:rPr>
        <w:t>110</w:t>
      </w:r>
      <w:r w:rsidR="00760261" w:rsidRPr="00760261">
        <w:rPr>
          <w:color w:val="000000" w:themeColor="text1"/>
        </w:rPr>
        <w:t xml:space="preserve"> (Summer), 69-89.</w:t>
      </w:r>
    </w:p>
    <w:p w14:paraId="0984213A" w14:textId="77777777" w:rsidR="00142C4B" w:rsidRDefault="00142C4B" w:rsidP="007F6EFC">
      <w:pPr>
        <w:rPr>
          <w:color w:val="000000" w:themeColor="text1"/>
        </w:rPr>
      </w:pPr>
    </w:p>
    <w:p w14:paraId="2CFB5B7A" w14:textId="77777777" w:rsidR="007F6EFC" w:rsidRPr="00F62661" w:rsidRDefault="00142C4B" w:rsidP="007F6EFC">
      <w:pPr>
        <w:rPr>
          <w:color w:val="000000" w:themeColor="text1"/>
        </w:rPr>
      </w:pPr>
      <w:r>
        <w:rPr>
          <w:color w:val="000000" w:themeColor="text1"/>
        </w:rPr>
        <w:tab/>
      </w:r>
      <w:r w:rsidR="007F6EFC" w:rsidRPr="00F62661">
        <w:rPr>
          <w:color w:val="000000" w:themeColor="text1"/>
        </w:rPr>
        <w:t>Proposal for final paper due on Wednesday 10/</w:t>
      </w:r>
      <w:r w:rsidR="00D05959">
        <w:rPr>
          <w:color w:val="000000" w:themeColor="text1"/>
        </w:rPr>
        <w:t>1</w:t>
      </w:r>
      <w:r w:rsidR="009D286E">
        <w:rPr>
          <w:color w:val="000000" w:themeColor="text1"/>
        </w:rPr>
        <w:t>4</w:t>
      </w:r>
    </w:p>
    <w:p w14:paraId="41F13402" w14:textId="77777777" w:rsidR="00901B71" w:rsidRDefault="00901B71">
      <w:pPr>
        <w:rPr>
          <w:b/>
          <w:color w:val="000000" w:themeColor="text1"/>
          <w:u w:val="single"/>
        </w:rPr>
      </w:pPr>
    </w:p>
    <w:p w14:paraId="5D64FEA7" w14:textId="77777777" w:rsidR="00931617" w:rsidRPr="00F62661" w:rsidRDefault="00931617">
      <w:pPr>
        <w:rPr>
          <w:b/>
          <w:color w:val="000000" w:themeColor="text1"/>
          <w:u w:val="single"/>
        </w:rPr>
      </w:pPr>
      <w:r w:rsidRPr="00F62661">
        <w:rPr>
          <w:b/>
          <w:color w:val="000000" w:themeColor="text1"/>
          <w:u w:val="single"/>
        </w:rPr>
        <w:t xml:space="preserve">Week </w:t>
      </w:r>
      <w:r w:rsidR="00AA5EFF">
        <w:rPr>
          <w:b/>
          <w:color w:val="000000" w:themeColor="text1"/>
          <w:u w:val="single"/>
        </w:rPr>
        <w:t>5</w:t>
      </w:r>
    </w:p>
    <w:p w14:paraId="068A22EA" w14:textId="77777777" w:rsidR="00135117" w:rsidRPr="00F62661" w:rsidRDefault="00035364" w:rsidP="00135117">
      <w:pPr>
        <w:rPr>
          <w:b/>
          <w:color w:val="000000" w:themeColor="text1"/>
        </w:rPr>
      </w:pPr>
      <w:r>
        <w:rPr>
          <w:b/>
          <w:color w:val="000000" w:themeColor="text1"/>
        </w:rPr>
        <w:t>Factors T</w:t>
      </w:r>
      <w:r w:rsidR="00AA1884">
        <w:rPr>
          <w:b/>
          <w:color w:val="000000" w:themeColor="text1"/>
        </w:rPr>
        <w:t xml:space="preserve">hat </w:t>
      </w:r>
      <w:r w:rsidR="007C67A9">
        <w:rPr>
          <w:b/>
          <w:color w:val="000000" w:themeColor="text1"/>
        </w:rPr>
        <w:t>Make</w:t>
      </w:r>
      <w:r w:rsidR="00AA1884">
        <w:rPr>
          <w:b/>
          <w:color w:val="000000" w:themeColor="text1"/>
        </w:rPr>
        <w:t xml:space="preserve"> Reform</w:t>
      </w:r>
      <w:r w:rsidR="007C67A9">
        <w:rPr>
          <w:b/>
          <w:color w:val="000000" w:themeColor="text1"/>
        </w:rPr>
        <w:t xml:space="preserve"> Difficult</w:t>
      </w:r>
    </w:p>
    <w:p w14:paraId="7C6A211A" w14:textId="77777777" w:rsidR="001A7E19" w:rsidRPr="00F62661" w:rsidRDefault="00D3684F" w:rsidP="001A7E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b/>
          <w:color w:val="000000" w:themeColor="text1"/>
        </w:rPr>
      </w:pPr>
      <w:r>
        <w:rPr>
          <w:b/>
          <w:color w:val="000000" w:themeColor="text1"/>
        </w:rPr>
        <w:t>M 10/19</w:t>
      </w:r>
      <w:r w:rsidR="001A7E19" w:rsidRPr="00F62661">
        <w:rPr>
          <w:b/>
          <w:color w:val="000000" w:themeColor="text1"/>
        </w:rPr>
        <w:t xml:space="preserve"> and W 10/2</w:t>
      </w:r>
      <w:r>
        <w:rPr>
          <w:b/>
          <w:color w:val="000000" w:themeColor="text1"/>
        </w:rPr>
        <w:t>1</w:t>
      </w:r>
    </w:p>
    <w:p w14:paraId="0E84E832" w14:textId="77777777" w:rsidR="000A344B" w:rsidRPr="00F62661" w:rsidRDefault="000A344B">
      <w:pPr>
        <w:rPr>
          <w:color w:val="000000" w:themeColor="text1"/>
        </w:rPr>
      </w:pPr>
    </w:p>
    <w:p w14:paraId="1BCC827C" w14:textId="77777777" w:rsidR="004075F4" w:rsidRPr="004075F4" w:rsidRDefault="004075F4" w:rsidP="004075F4">
      <w:pPr>
        <w:ind w:left="1152" w:hanging="432"/>
        <w:rPr>
          <w:color w:val="000000" w:themeColor="text1"/>
        </w:rPr>
      </w:pPr>
      <w:r w:rsidRPr="004075F4">
        <w:rPr>
          <w:color w:val="000000" w:themeColor="text1"/>
        </w:rPr>
        <w:t>**</w:t>
      </w:r>
      <w:proofErr w:type="spellStart"/>
      <w:r w:rsidRPr="004075F4">
        <w:rPr>
          <w:color w:val="000000" w:themeColor="text1"/>
        </w:rPr>
        <w:t>Labaree</w:t>
      </w:r>
      <w:proofErr w:type="spellEnd"/>
      <w:r w:rsidRPr="004075F4">
        <w:rPr>
          <w:color w:val="000000" w:themeColor="text1"/>
        </w:rPr>
        <w:t xml:space="preserve">.  </w:t>
      </w:r>
      <w:r w:rsidRPr="004075F4">
        <w:rPr>
          <w:i/>
          <w:color w:val="000000" w:themeColor="text1"/>
        </w:rPr>
        <w:t>Someone has to fail</w:t>
      </w:r>
      <w:r w:rsidRPr="004075F4">
        <w:rPr>
          <w:color w:val="000000" w:themeColor="text1"/>
        </w:rPr>
        <w:t>.  Chapters 4 and 5</w:t>
      </w:r>
    </w:p>
    <w:p w14:paraId="0FB68AFE" w14:textId="77777777" w:rsidR="006903DF" w:rsidRPr="006903DF" w:rsidRDefault="006903DF" w:rsidP="006903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6903DF">
        <w:rPr>
          <w:color w:val="000000" w:themeColor="text1"/>
        </w:rPr>
        <w:t xml:space="preserve">*Meyer, John W. &amp; Rowan, Brian. (1983). “The structure of educational organizations.” In </w:t>
      </w:r>
      <w:r w:rsidRPr="006903DF">
        <w:rPr>
          <w:i/>
          <w:color w:val="000000" w:themeColor="text1"/>
        </w:rPr>
        <w:t xml:space="preserve">Organizational environments: Ritual and rationality </w:t>
      </w:r>
      <w:r w:rsidRPr="006903DF">
        <w:rPr>
          <w:color w:val="000000" w:themeColor="text1"/>
        </w:rPr>
        <w:t>(pp. 71-97), edited by John W. Meyer and William R. Scott. Beverly Hills, CA: Sage.</w:t>
      </w:r>
    </w:p>
    <w:p w14:paraId="68FEF1BC" w14:textId="77777777" w:rsidR="0027641E" w:rsidRDefault="0027641E" w:rsidP="00276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 xml:space="preserve">*Cuban, Larry. (2013). Why so many structural changes in schools and so little reform in teaching practice? </w:t>
      </w:r>
      <w:r w:rsidRPr="00AC0B6B">
        <w:rPr>
          <w:i/>
          <w:color w:val="000000" w:themeColor="text1"/>
        </w:rPr>
        <w:t>In Inside the black box of classroom practice</w:t>
      </w:r>
      <w:r>
        <w:rPr>
          <w:color w:val="000000" w:themeColor="text1"/>
        </w:rPr>
        <w:t xml:space="preserve">: </w:t>
      </w:r>
      <w:r w:rsidRPr="00A65950">
        <w:rPr>
          <w:i/>
          <w:color w:val="000000" w:themeColor="text1"/>
        </w:rPr>
        <w:t>Change without reform in American education</w:t>
      </w:r>
      <w:r>
        <w:rPr>
          <w:color w:val="000000" w:themeColor="text1"/>
        </w:rPr>
        <w:t xml:space="preserve"> (pp. 155-187). Cambridge: Harvard Education Press.</w:t>
      </w:r>
    </w:p>
    <w:p w14:paraId="178CB3BC" w14:textId="77777777" w:rsidR="0027641E" w:rsidRPr="00F62661" w:rsidRDefault="0027641E" w:rsidP="00276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 xml:space="preserve">Check out Larry Cuban’s blog on school reform and classroom practice, always a good read: </w:t>
      </w:r>
      <w:hyperlink r:id="rId14" w:history="1">
        <w:r w:rsidRPr="004364B6">
          <w:rPr>
            <w:rStyle w:val="Hyperlink"/>
          </w:rPr>
          <w:t>http://larrycuban.wordpress.com/</w:t>
        </w:r>
      </w:hyperlink>
      <w:r>
        <w:rPr>
          <w:color w:val="000000" w:themeColor="text1"/>
        </w:rPr>
        <w:t>.</w:t>
      </w:r>
    </w:p>
    <w:p w14:paraId="0BD7DF22" w14:textId="77777777" w:rsidR="00EC4C0C" w:rsidRDefault="00EC4C0C" w:rsidP="00C92E6D">
      <w:pPr>
        <w:ind w:left="1152" w:hanging="432"/>
        <w:rPr>
          <w:b/>
          <w:color w:val="000000" w:themeColor="text1"/>
          <w:u w:val="single"/>
        </w:rPr>
      </w:pPr>
    </w:p>
    <w:p w14:paraId="7397D8CA" w14:textId="77777777" w:rsidR="00E54794" w:rsidRPr="00F62661" w:rsidRDefault="00E54794" w:rsidP="0066342C">
      <w:pPr>
        <w:tabs>
          <w:tab w:val="left" w:pos="432"/>
        </w:tabs>
        <w:rPr>
          <w:b/>
          <w:color w:val="000000" w:themeColor="text1"/>
          <w:u w:val="single"/>
        </w:rPr>
      </w:pPr>
      <w:r w:rsidRPr="00F62661">
        <w:rPr>
          <w:b/>
          <w:color w:val="000000" w:themeColor="text1"/>
          <w:u w:val="single"/>
        </w:rPr>
        <w:t xml:space="preserve">Week </w:t>
      </w:r>
      <w:r w:rsidR="00B8145A">
        <w:rPr>
          <w:b/>
          <w:color w:val="000000" w:themeColor="text1"/>
          <w:u w:val="single"/>
        </w:rPr>
        <w:t>6</w:t>
      </w:r>
    </w:p>
    <w:p w14:paraId="2364BB7D" w14:textId="77777777" w:rsidR="00A01401" w:rsidRPr="00F62661" w:rsidRDefault="006903DF" w:rsidP="00A01401">
      <w:pPr>
        <w:rPr>
          <w:b/>
          <w:color w:val="000000" w:themeColor="text1"/>
        </w:rPr>
      </w:pPr>
      <w:r>
        <w:rPr>
          <w:b/>
          <w:color w:val="000000" w:themeColor="text1"/>
        </w:rPr>
        <w:t>Making Educational Change</w:t>
      </w:r>
    </w:p>
    <w:p w14:paraId="6A7978DC" w14:textId="77777777" w:rsidR="00A01401" w:rsidRPr="00F62661" w:rsidRDefault="00A01401" w:rsidP="00A01401">
      <w:pPr>
        <w:rPr>
          <w:b/>
          <w:color w:val="000000" w:themeColor="text1"/>
        </w:rPr>
      </w:pPr>
      <w:r w:rsidRPr="00F62661">
        <w:rPr>
          <w:b/>
          <w:color w:val="000000" w:themeColor="text1"/>
        </w:rPr>
        <w:t xml:space="preserve">M </w:t>
      </w:r>
      <w:r w:rsidR="006F0820">
        <w:rPr>
          <w:b/>
          <w:color w:val="000000" w:themeColor="text1"/>
        </w:rPr>
        <w:t>10/</w:t>
      </w:r>
      <w:r w:rsidR="00B1392A">
        <w:rPr>
          <w:b/>
          <w:color w:val="000000" w:themeColor="text1"/>
        </w:rPr>
        <w:t>26</w:t>
      </w:r>
      <w:r w:rsidRPr="00F62661">
        <w:rPr>
          <w:b/>
          <w:color w:val="000000" w:themeColor="text1"/>
        </w:rPr>
        <w:t xml:space="preserve"> and </w:t>
      </w:r>
      <w:r w:rsidR="00682AEF">
        <w:rPr>
          <w:b/>
          <w:color w:val="000000" w:themeColor="text1"/>
        </w:rPr>
        <w:t xml:space="preserve">W </w:t>
      </w:r>
      <w:r w:rsidR="00B1392A">
        <w:rPr>
          <w:b/>
          <w:color w:val="000000" w:themeColor="text1"/>
        </w:rPr>
        <w:t>10/28</w:t>
      </w:r>
    </w:p>
    <w:p w14:paraId="511E7094" w14:textId="77777777" w:rsidR="00580C3B" w:rsidRDefault="00580C3B" w:rsidP="00A01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17D1C3BF" w14:textId="77777777" w:rsidR="006903DF" w:rsidRPr="006903DF" w:rsidRDefault="006903DF" w:rsidP="006903DF">
      <w:pPr>
        <w:tabs>
          <w:tab w:val="left" w:pos="432"/>
        </w:tabs>
        <w:ind w:left="1440" w:hanging="720"/>
        <w:rPr>
          <w:color w:val="000000" w:themeColor="text1"/>
        </w:rPr>
      </w:pPr>
      <w:r w:rsidRPr="006903DF">
        <w:rPr>
          <w:color w:val="000000" w:themeColor="text1"/>
        </w:rPr>
        <w:t>*</w:t>
      </w:r>
      <w:proofErr w:type="spellStart"/>
      <w:r w:rsidRPr="006903DF">
        <w:rPr>
          <w:color w:val="000000" w:themeColor="text1"/>
        </w:rPr>
        <w:t>Fullan</w:t>
      </w:r>
      <w:proofErr w:type="spellEnd"/>
      <w:r w:rsidRPr="006903DF">
        <w:rPr>
          <w:color w:val="000000" w:themeColor="text1"/>
        </w:rPr>
        <w:t xml:space="preserve">, Michael G. (2001). </w:t>
      </w:r>
      <w:r w:rsidRPr="006903DF">
        <w:rPr>
          <w:i/>
          <w:color w:val="000000" w:themeColor="text1"/>
        </w:rPr>
        <w:t>The new meaning of educational change</w:t>
      </w:r>
      <w:r w:rsidRPr="006903DF">
        <w:rPr>
          <w:color w:val="000000" w:themeColor="text1"/>
        </w:rPr>
        <w:t xml:space="preserve"> (3</w:t>
      </w:r>
      <w:r w:rsidRPr="006903DF">
        <w:rPr>
          <w:color w:val="000000" w:themeColor="text1"/>
          <w:vertAlign w:val="superscript"/>
        </w:rPr>
        <w:t>rd</w:t>
      </w:r>
      <w:r w:rsidRPr="006903DF">
        <w:rPr>
          <w:color w:val="000000" w:themeColor="text1"/>
        </w:rPr>
        <w:t xml:space="preserve"> ed.). New York: Teachers College Press. Chapters </w:t>
      </w:r>
      <w:r w:rsidR="004E5588">
        <w:rPr>
          <w:color w:val="000000" w:themeColor="text1"/>
        </w:rPr>
        <w:t>2 and 5</w:t>
      </w:r>
      <w:r w:rsidRPr="006903DF">
        <w:rPr>
          <w:color w:val="000000" w:themeColor="text1"/>
        </w:rPr>
        <w:t>.</w:t>
      </w:r>
    </w:p>
    <w:p w14:paraId="654F3207" w14:textId="77777777" w:rsidR="006903DF" w:rsidRPr="006903DF" w:rsidRDefault="006903DF" w:rsidP="006903DF">
      <w:pPr>
        <w:tabs>
          <w:tab w:val="left" w:pos="432"/>
        </w:tabs>
        <w:ind w:left="1440" w:hanging="720"/>
        <w:rPr>
          <w:color w:val="000000" w:themeColor="text1"/>
        </w:rPr>
      </w:pPr>
      <w:r w:rsidRPr="006903DF">
        <w:rPr>
          <w:color w:val="000000" w:themeColor="text1"/>
        </w:rPr>
        <w:t xml:space="preserve">*Wolf, Shelby A., </w:t>
      </w:r>
      <w:proofErr w:type="spellStart"/>
      <w:r w:rsidRPr="006903DF">
        <w:rPr>
          <w:color w:val="000000" w:themeColor="text1"/>
        </w:rPr>
        <w:t>Borko</w:t>
      </w:r>
      <w:proofErr w:type="spellEnd"/>
      <w:r w:rsidRPr="006903DF">
        <w:rPr>
          <w:color w:val="000000" w:themeColor="text1"/>
        </w:rPr>
        <w:t xml:space="preserve">, Hilda, Elliott, Rebekah L., &amp; McIver, </w:t>
      </w:r>
      <w:proofErr w:type="spellStart"/>
      <w:r w:rsidRPr="006903DF">
        <w:rPr>
          <w:color w:val="000000" w:themeColor="text1"/>
        </w:rPr>
        <w:t>Monette</w:t>
      </w:r>
      <w:proofErr w:type="spellEnd"/>
      <w:r w:rsidRPr="006903DF">
        <w:rPr>
          <w:color w:val="000000" w:themeColor="text1"/>
        </w:rPr>
        <w:t xml:space="preserve"> C. (2000). “That dog won’t hunt!:” Exemplary school change efforts within the Kentucky reform. </w:t>
      </w:r>
      <w:r w:rsidRPr="006903DF">
        <w:rPr>
          <w:i/>
          <w:color w:val="000000" w:themeColor="text1"/>
        </w:rPr>
        <w:t>American Educational Research Journal, 37</w:t>
      </w:r>
      <w:r w:rsidRPr="006903DF">
        <w:rPr>
          <w:color w:val="000000" w:themeColor="text1"/>
        </w:rPr>
        <w:t>:2, 349-393.</w:t>
      </w:r>
    </w:p>
    <w:p w14:paraId="2A3F26DD" w14:textId="77777777" w:rsidR="00B64284" w:rsidRPr="00B64284" w:rsidRDefault="00711C6D" w:rsidP="00B64284">
      <w:pPr>
        <w:tabs>
          <w:tab w:val="left" w:pos="432"/>
        </w:tabs>
        <w:ind w:left="1440" w:hanging="720"/>
        <w:rPr>
          <w:color w:val="000000" w:themeColor="text1"/>
        </w:rPr>
      </w:pPr>
      <w:r>
        <w:rPr>
          <w:color w:val="000000" w:themeColor="text1"/>
        </w:rPr>
        <w:t>*</w:t>
      </w:r>
      <w:r w:rsidR="00B64284" w:rsidRPr="00B64284">
        <w:rPr>
          <w:color w:val="000000" w:themeColor="text1"/>
        </w:rPr>
        <w:t xml:space="preserve">Lisa </w:t>
      </w:r>
      <w:proofErr w:type="spellStart"/>
      <w:r w:rsidR="00B64284" w:rsidRPr="00B64284">
        <w:rPr>
          <w:color w:val="000000" w:themeColor="text1"/>
        </w:rPr>
        <w:t>Delpit</w:t>
      </w:r>
      <w:proofErr w:type="spellEnd"/>
      <w:r w:rsidR="00B64284" w:rsidRPr="00B64284">
        <w:rPr>
          <w:color w:val="000000" w:themeColor="text1"/>
        </w:rPr>
        <w:t xml:space="preserve">. (1995).  The silenced dialogue.  In </w:t>
      </w:r>
      <w:r w:rsidR="00B64284" w:rsidRPr="00B64284">
        <w:rPr>
          <w:i/>
          <w:iCs/>
          <w:color w:val="000000" w:themeColor="text1"/>
        </w:rPr>
        <w:t>Other people’s children</w:t>
      </w:r>
      <w:r w:rsidR="00B64284" w:rsidRPr="00B64284">
        <w:rPr>
          <w:color w:val="000000" w:themeColor="text1"/>
        </w:rPr>
        <w:t xml:space="preserve"> (pp. 21-47).  New York: New Press.</w:t>
      </w:r>
    </w:p>
    <w:p w14:paraId="53C2AA7A" w14:textId="77777777" w:rsidR="006903DF" w:rsidRPr="006903DF" w:rsidRDefault="006903DF" w:rsidP="006903DF">
      <w:pPr>
        <w:tabs>
          <w:tab w:val="left" w:pos="432"/>
        </w:tabs>
        <w:ind w:left="1440" w:hanging="720"/>
        <w:rPr>
          <w:color w:val="000000" w:themeColor="text1"/>
        </w:rPr>
      </w:pPr>
    </w:p>
    <w:p w14:paraId="6E12DB04" w14:textId="77777777" w:rsidR="00C718B8" w:rsidRPr="00F62661" w:rsidRDefault="00C718B8">
      <w:pPr>
        <w:rPr>
          <w:b/>
          <w:color w:val="000000" w:themeColor="text1"/>
          <w:u w:val="single"/>
        </w:rPr>
      </w:pPr>
      <w:r w:rsidRPr="00F62661">
        <w:rPr>
          <w:b/>
          <w:color w:val="000000" w:themeColor="text1"/>
          <w:u w:val="single"/>
        </w:rPr>
        <w:t xml:space="preserve">Week </w:t>
      </w:r>
      <w:r w:rsidR="00B00B6C">
        <w:rPr>
          <w:b/>
          <w:color w:val="000000" w:themeColor="text1"/>
          <w:u w:val="single"/>
        </w:rPr>
        <w:t>7</w:t>
      </w:r>
    </w:p>
    <w:p w14:paraId="64691A58" w14:textId="77777777" w:rsidR="00A01401" w:rsidRPr="00F62661" w:rsidRDefault="008551A4" w:rsidP="00A01401">
      <w:pPr>
        <w:rPr>
          <w:b/>
          <w:color w:val="000000" w:themeColor="text1"/>
        </w:rPr>
      </w:pPr>
      <w:r>
        <w:rPr>
          <w:b/>
          <w:color w:val="000000" w:themeColor="text1"/>
        </w:rPr>
        <w:t>Balancing Social Access and Social Advantage</w:t>
      </w:r>
    </w:p>
    <w:p w14:paraId="2F247F68" w14:textId="77777777" w:rsidR="00A01401" w:rsidRPr="00F62661" w:rsidRDefault="00A01401" w:rsidP="00A01401">
      <w:pPr>
        <w:rPr>
          <w:b/>
          <w:color w:val="000000" w:themeColor="text1"/>
        </w:rPr>
      </w:pPr>
      <w:r w:rsidRPr="00F62661">
        <w:rPr>
          <w:b/>
          <w:color w:val="000000" w:themeColor="text1"/>
        </w:rPr>
        <w:t>M 11/</w:t>
      </w:r>
      <w:r w:rsidR="00B1392A">
        <w:rPr>
          <w:b/>
          <w:color w:val="000000" w:themeColor="text1"/>
        </w:rPr>
        <w:t>2 and W 11/4</w:t>
      </w:r>
    </w:p>
    <w:p w14:paraId="26387FAA" w14:textId="77777777" w:rsidR="000E24C1" w:rsidRDefault="000E24C1" w:rsidP="00A01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60867027" w14:textId="77777777" w:rsidR="00EF15DE" w:rsidRPr="00EF15DE" w:rsidRDefault="004A5A54" w:rsidP="00EF15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w:t>
      </w:r>
      <w:proofErr w:type="spellStart"/>
      <w:r w:rsidR="00EF15DE" w:rsidRPr="00EF15DE">
        <w:rPr>
          <w:color w:val="000000" w:themeColor="text1"/>
        </w:rPr>
        <w:t>Labaree</w:t>
      </w:r>
      <w:proofErr w:type="spellEnd"/>
      <w:r w:rsidR="00EF15DE" w:rsidRPr="00EF15DE">
        <w:rPr>
          <w:color w:val="000000" w:themeColor="text1"/>
        </w:rPr>
        <w:t>, David F.</w:t>
      </w:r>
      <w:r w:rsidR="00030C0D">
        <w:rPr>
          <w:color w:val="000000" w:themeColor="text1"/>
        </w:rPr>
        <w:t xml:space="preserve"> </w:t>
      </w:r>
      <w:r w:rsidR="00EF15DE" w:rsidRPr="00EF15DE">
        <w:rPr>
          <w:color w:val="000000" w:themeColor="text1"/>
        </w:rPr>
        <w:t xml:space="preserve"> (2013).</w:t>
      </w:r>
      <w:r w:rsidR="00030C0D">
        <w:rPr>
          <w:color w:val="000000" w:themeColor="text1"/>
        </w:rPr>
        <w:t xml:space="preserve"> </w:t>
      </w:r>
      <w:r w:rsidR="00EF15DE" w:rsidRPr="00EF15DE">
        <w:rPr>
          <w:color w:val="000000" w:themeColor="text1"/>
        </w:rPr>
        <w:t xml:space="preserve"> Balancing access and advantage in the history of American schooling. In Rolf Becker, Patrick </w:t>
      </w:r>
      <w:proofErr w:type="spellStart"/>
      <w:r w:rsidR="00EF15DE" w:rsidRPr="00EF15DE">
        <w:rPr>
          <w:color w:val="000000" w:themeColor="text1"/>
        </w:rPr>
        <w:t>Bühler</w:t>
      </w:r>
      <w:proofErr w:type="spellEnd"/>
      <w:r w:rsidR="00EF15DE" w:rsidRPr="00EF15DE">
        <w:rPr>
          <w:color w:val="000000" w:themeColor="text1"/>
        </w:rPr>
        <w:t xml:space="preserve">, &amp; Thomas </w:t>
      </w:r>
      <w:proofErr w:type="spellStart"/>
      <w:r w:rsidR="00EF15DE" w:rsidRPr="00EF15DE">
        <w:rPr>
          <w:color w:val="000000" w:themeColor="text1"/>
        </w:rPr>
        <w:t>Bühler</w:t>
      </w:r>
      <w:proofErr w:type="spellEnd"/>
      <w:r w:rsidR="00EF15DE" w:rsidRPr="00EF15DE">
        <w:rPr>
          <w:color w:val="000000" w:themeColor="text1"/>
        </w:rPr>
        <w:t xml:space="preserve"> (Eds.), </w:t>
      </w:r>
      <w:proofErr w:type="spellStart"/>
      <w:r w:rsidR="00EF15DE" w:rsidRPr="00EF15DE">
        <w:rPr>
          <w:i/>
          <w:color w:val="000000" w:themeColor="text1"/>
        </w:rPr>
        <w:t>Bildungsungleichheit</w:t>
      </w:r>
      <w:proofErr w:type="spellEnd"/>
      <w:r w:rsidR="00EF15DE" w:rsidRPr="00EF15DE">
        <w:rPr>
          <w:i/>
          <w:color w:val="000000" w:themeColor="text1"/>
        </w:rPr>
        <w:t xml:space="preserve"> und </w:t>
      </w:r>
      <w:proofErr w:type="spellStart"/>
      <w:r w:rsidR="00EF15DE" w:rsidRPr="00EF15DE">
        <w:rPr>
          <w:i/>
          <w:color w:val="000000" w:themeColor="text1"/>
        </w:rPr>
        <w:t>Gerechtigkeit</w:t>
      </w:r>
      <w:proofErr w:type="spellEnd"/>
      <w:r w:rsidR="00EF15DE" w:rsidRPr="00EF15DE">
        <w:rPr>
          <w:i/>
          <w:color w:val="000000" w:themeColor="text1"/>
        </w:rPr>
        <w:t xml:space="preserve">: </w:t>
      </w:r>
      <w:proofErr w:type="spellStart"/>
      <w:r w:rsidR="00EF15DE" w:rsidRPr="00EF15DE">
        <w:rPr>
          <w:i/>
          <w:color w:val="000000" w:themeColor="text1"/>
        </w:rPr>
        <w:t>Wissenschaftliche</w:t>
      </w:r>
      <w:proofErr w:type="spellEnd"/>
      <w:r w:rsidR="00EF15DE" w:rsidRPr="00EF15DE">
        <w:rPr>
          <w:i/>
          <w:color w:val="000000" w:themeColor="text1"/>
        </w:rPr>
        <w:t xml:space="preserve"> und </w:t>
      </w:r>
      <w:proofErr w:type="spellStart"/>
      <w:r w:rsidR="00EF15DE" w:rsidRPr="00EF15DE">
        <w:rPr>
          <w:i/>
          <w:color w:val="000000" w:themeColor="text1"/>
        </w:rPr>
        <w:t>Gesellschaftliche</w:t>
      </w:r>
      <w:proofErr w:type="spellEnd"/>
      <w:r w:rsidR="00EF15DE" w:rsidRPr="00EF15DE">
        <w:rPr>
          <w:i/>
          <w:color w:val="000000" w:themeColor="text1"/>
        </w:rPr>
        <w:t xml:space="preserve"> </w:t>
      </w:r>
      <w:proofErr w:type="spellStart"/>
      <w:r w:rsidR="00EF15DE" w:rsidRPr="00EF15DE">
        <w:rPr>
          <w:i/>
          <w:color w:val="000000" w:themeColor="text1"/>
        </w:rPr>
        <w:t>Herausforderungen</w:t>
      </w:r>
      <w:proofErr w:type="spellEnd"/>
      <w:r w:rsidR="00EF15DE" w:rsidRPr="00EF15DE">
        <w:rPr>
          <w:color w:val="000000" w:themeColor="text1"/>
        </w:rPr>
        <w:t xml:space="preserve"> (pp. 101-114). </w:t>
      </w:r>
      <w:r w:rsidR="00030C0D">
        <w:rPr>
          <w:color w:val="000000" w:themeColor="text1"/>
        </w:rPr>
        <w:t xml:space="preserve"> </w:t>
      </w:r>
      <w:r w:rsidR="00EF15DE" w:rsidRPr="00EF15DE">
        <w:rPr>
          <w:color w:val="000000" w:themeColor="text1"/>
        </w:rPr>
        <w:t xml:space="preserve">Bern: </w:t>
      </w:r>
      <w:proofErr w:type="spellStart"/>
      <w:r w:rsidR="00EF15DE" w:rsidRPr="00EF15DE">
        <w:rPr>
          <w:color w:val="000000" w:themeColor="text1"/>
        </w:rPr>
        <w:t>Haupt</w:t>
      </w:r>
      <w:proofErr w:type="spellEnd"/>
      <w:r w:rsidR="00EF15DE" w:rsidRPr="00EF15DE">
        <w:rPr>
          <w:color w:val="000000" w:themeColor="text1"/>
        </w:rPr>
        <w:t xml:space="preserve"> </w:t>
      </w:r>
      <w:proofErr w:type="spellStart"/>
      <w:r w:rsidR="00EF15DE" w:rsidRPr="00EF15DE">
        <w:rPr>
          <w:color w:val="000000" w:themeColor="text1"/>
        </w:rPr>
        <w:t>Verlag</w:t>
      </w:r>
      <w:proofErr w:type="spellEnd"/>
      <w:r w:rsidR="00EF15DE" w:rsidRPr="00EF15DE">
        <w:rPr>
          <w:color w:val="000000" w:themeColor="text1"/>
        </w:rPr>
        <w:t>.</w:t>
      </w:r>
    </w:p>
    <w:p w14:paraId="20896861" w14:textId="77777777" w:rsidR="00092B33" w:rsidRPr="00092B33" w:rsidRDefault="00092B33" w:rsidP="00092B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092B33">
        <w:rPr>
          <w:color w:val="000000" w:themeColor="text1"/>
        </w:rPr>
        <w:lastRenderedPageBreak/>
        <w:t xml:space="preserve">*Cohen, David. K., &amp; Neufeld, Barbara. (1981). The failure of high schools and the progress of education. </w:t>
      </w:r>
      <w:proofErr w:type="spellStart"/>
      <w:r w:rsidRPr="00092B33">
        <w:rPr>
          <w:i/>
          <w:color w:val="000000" w:themeColor="text1"/>
        </w:rPr>
        <w:t>Daedelus</w:t>
      </w:r>
      <w:proofErr w:type="spellEnd"/>
      <w:r w:rsidRPr="00092B33">
        <w:rPr>
          <w:color w:val="000000" w:themeColor="text1"/>
        </w:rPr>
        <w:t xml:space="preserve">, </w:t>
      </w:r>
      <w:r w:rsidRPr="00092B33">
        <w:rPr>
          <w:i/>
          <w:color w:val="000000" w:themeColor="text1"/>
        </w:rPr>
        <w:t>110</w:t>
      </w:r>
      <w:r w:rsidRPr="00092B33">
        <w:rPr>
          <w:color w:val="000000" w:themeColor="text1"/>
        </w:rPr>
        <w:t xml:space="preserve"> (Summer), 69-89.</w:t>
      </w:r>
    </w:p>
    <w:p w14:paraId="52760D68" w14:textId="77777777" w:rsidR="00EF15DE" w:rsidRDefault="00EC250D" w:rsidP="00EF15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w:t>
      </w:r>
      <w:proofErr w:type="spellStart"/>
      <w:r w:rsidR="00030C0D">
        <w:rPr>
          <w:color w:val="000000" w:themeColor="text1"/>
        </w:rPr>
        <w:t>Labaree</w:t>
      </w:r>
      <w:proofErr w:type="spellEnd"/>
      <w:r w:rsidR="00030C0D">
        <w:rPr>
          <w:color w:val="000000" w:themeColor="text1"/>
        </w:rPr>
        <w:t xml:space="preserve">, David F. </w:t>
      </w:r>
      <w:r w:rsidR="004203AE">
        <w:rPr>
          <w:color w:val="000000" w:themeColor="text1"/>
        </w:rPr>
        <w:t xml:space="preserve"> (1997</w:t>
      </w:r>
      <w:r w:rsidR="00030C0D">
        <w:rPr>
          <w:color w:val="000000" w:themeColor="text1"/>
        </w:rPr>
        <w:t xml:space="preserve">).  The middle class and the high school.  In </w:t>
      </w:r>
      <w:r w:rsidR="00030C0D" w:rsidRPr="001B6C18">
        <w:rPr>
          <w:i/>
          <w:color w:val="000000" w:themeColor="text1"/>
        </w:rPr>
        <w:t>How to Succeed in School Without Really Learning: The Credentials Race in American Education</w:t>
      </w:r>
      <w:r w:rsidR="00030C0D">
        <w:rPr>
          <w:color w:val="000000" w:themeColor="text1"/>
        </w:rPr>
        <w:t xml:space="preserve"> (pp. 92-109).</w:t>
      </w:r>
      <w:r w:rsidR="001B6C18">
        <w:rPr>
          <w:color w:val="000000" w:themeColor="text1"/>
        </w:rPr>
        <w:t xml:space="preserve">  New Haven, CT: Yale University Press.</w:t>
      </w:r>
    </w:p>
    <w:p w14:paraId="15ED2327" w14:textId="77777777" w:rsidR="004E1EF9" w:rsidRDefault="003308D7"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w:t>
      </w:r>
      <w:r w:rsidR="004E1EF9">
        <w:rPr>
          <w:color w:val="000000" w:themeColor="text1"/>
        </w:rPr>
        <w:t>Ladson-Billings</w:t>
      </w:r>
      <w:r w:rsidR="00767BEC">
        <w:rPr>
          <w:color w:val="000000" w:themeColor="text1"/>
        </w:rPr>
        <w:t xml:space="preserve">, Gloria.  (1995).  </w:t>
      </w:r>
      <w:r w:rsidR="00767BEC" w:rsidRPr="00767BEC">
        <w:rPr>
          <w:color w:val="000000" w:themeColor="text1"/>
        </w:rPr>
        <w:t xml:space="preserve">But </w:t>
      </w:r>
      <w:r w:rsidR="00767BEC">
        <w:rPr>
          <w:color w:val="000000" w:themeColor="text1"/>
        </w:rPr>
        <w:t>t</w:t>
      </w:r>
      <w:r w:rsidR="00767BEC" w:rsidRPr="00767BEC">
        <w:rPr>
          <w:color w:val="000000" w:themeColor="text1"/>
        </w:rPr>
        <w:t xml:space="preserve">hat's </w:t>
      </w:r>
      <w:r w:rsidR="00767BEC">
        <w:rPr>
          <w:color w:val="000000" w:themeColor="text1"/>
        </w:rPr>
        <w:t>j</w:t>
      </w:r>
      <w:r w:rsidR="00767BEC" w:rsidRPr="00767BEC">
        <w:rPr>
          <w:color w:val="000000" w:themeColor="text1"/>
        </w:rPr>
        <w:t xml:space="preserve">ust </w:t>
      </w:r>
      <w:r w:rsidR="00767BEC">
        <w:rPr>
          <w:color w:val="000000" w:themeColor="text1"/>
        </w:rPr>
        <w:t>g</w:t>
      </w:r>
      <w:r w:rsidR="00767BEC" w:rsidRPr="00767BEC">
        <w:rPr>
          <w:color w:val="000000" w:themeColor="text1"/>
        </w:rPr>
        <w:t xml:space="preserve">ood </w:t>
      </w:r>
      <w:r w:rsidR="00767BEC">
        <w:rPr>
          <w:color w:val="000000" w:themeColor="text1"/>
        </w:rPr>
        <w:t>t</w:t>
      </w:r>
      <w:r w:rsidR="00767BEC" w:rsidRPr="00767BEC">
        <w:rPr>
          <w:color w:val="000000" w:themeColor="text1"/>
        </w:rPr>
        <w:t xml:space="preserve">eaching! The </w:t>
      </w:r>
      <w:r w:rsidR="00767BEC">
        <w:rPr>
          <w:color w:val="000000" w:themeColor="text1"/>
        </w:rPr>
        <w:t>c</w:t>
      </w:r>
      <w:r w:rsidR="00767BEC" w:rsidRPr="00767BEC">
        <w:rPr>
          <w:color w:val="000000" w:themeColor="text1"/>
        </w:rPr>
        <w:t xml:space="preserve">ase for </w:t>
      </w:r>
      <w:r w:rsidR="00767BEC">
        <w:rPr>
          <w:color w:val="000000" w:themeColor="text1"/>
        </w:rPr>
        <w:t>c</w:t>
      </w:r>
      <w:r w:rsidR="00767BEC" w:rsidRPr="00767BEC">
        <w:rPr>
          <w:color w:val="000000" w:themeColor="text1"/>
        </w:rPr>
        <w:t xml:space="preserve">ulturally </w:t>
      </w:r>
      <w:r w:rsidR="00767BEC">
        <w:rPr>
          <w:color w:val="000000" w:themeColor="text1"/>
        </w:rPr>
        <w:t>r</w:t>
      </w:r>
      <w:r w:rsidR="00767BEC" w:rsidRPr="00767BEC">
        <w:rPr>
          <w:color w:val="000000" w:themeColor="text1"/>
        </w:rPr>
        <w:t xml:space="preserve">elevant </w:t>
      </w:r>
      <w:r w:rsidR="00767BEC">
        <w:rPr>
          <w:color w:val="000000" w:themeColor="text1"/>
        </w:rPr>
        <w:t>p</w:t>
      </w:r>
      <w:r w:rsidR="00767BEC" w:rsidRPr="00767BEC">
        <w:rPr>
          <w:color w:val="000000" w:themeColor="text1"/>
        </w:rPr>
        <w:t>edagogy</w:t>
      </w:r>
      <w:r w:rsidR="00767BEC">
        <w:rPr>
          <w:color w:val="000000" w:themeColor="text1"/>
        </w:rPr>
        <w:t xml:space="preserve">.  </w:t>
      </w:r>
      <w:r w:rsidR="00767BEC" w:rsidRPr="00767BEC">
        <w:rPr>
          <w:i/>
          <w:color w:val="000000" w:themeColor="text1"/>
        </w:rPr>
        <w:t>Theory into Practice, 34</w:t>
      </w:r>
      <w:r w:rsidR="00767BEC">
        <w:rPr>
          <w:color w:val="000000" w:themeColor="text1"/>
        </w:rPr>
        <w:t>:3, pp. 159-165.</w:t>
      </w:r>
    </w:p>
    <w:p w14:paraId="456A56E0" w14:textId="77777777" w:rsidR="00092B33" w:rsidRPr="00EF15DE" w:rsidRDefault="00092B33" w:rsidP="00EF15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1B93A2B3" w14:textId="77777777" w:rsidR="005423E9" w:rsidRPr="00F62661" w:rsidRDefault="005423E9" w:rsidP="005423E9">
      <w:pPr>
        <w:rPr>
          <w:b/>
          <w:color w:val="000000" w:themeColor="text1"/>
          <w:u w:val="single"/>
        </w:rPr>
      </w:pPr>
      <w:r w:rsidRPr="00F62661">
        <w:rPr>
          <w:b/>
          <w:color w:val="000000" w:themeColor="text1"/>
          <w:u w:val="single"/>
        </w:rPr>
        <w:t xml:space="preserve">Week </w:t>
      </w:r>
      <w:r>
        <w:rPr>
          <w:b/>
          <w:color w:val="000000" w:themeColor="text1"/>
          <w:u w:val="single"/>
        </w:rPr>
        <w:t>8</w:t>
      </w:r>
    </w:p>
    <w:p w14:paraId="09D55FE8" w14:textId="77777777" w:rsidR="005423E9" w:rsidRPr="00F62661" w:rsidRDefault="006B27B9" w:rsidP="005423E9">
      <w:pPr>
        <w:rPr>
          <w:b/>
          <w:color w:val="000000" w:themeColor="text1"/>
        </w:rPr>
      </w:pPr>
      <w:r>
        <w:rPr>
          <w:b/>
          <w:color w:val="000000" w:themeColor="text1"/>
        </w:rPr>
        <w:t>Reform at the School Level</w:t>
      </w:r>
    </w:p>
    <w:p w14:paraId="59CD0792" w14:textId="77777777" w:rsidR="00DC2F6D" w:rsidRDefault="005423E9" w:rsidP="005423E9">
      <w:pPr>
        <w:rPr>
          <w:b/>
          <w:color w:val="000000" w:themeColor="text1"/>
        </w:rPr>
      </w:pPr>
      <w:r w:rsidRPr="00F62661">
        <w:rPr>
          <w:b/>
          <w:color w:val="000000" w:themeColor="text1"/>
        </w:rPr>
        <w:t>M 11/</w:t>
      </w:r>
      <w:r w:rsidR="00A256EE">
        <w:rPr>
          <w:b/>
          <w:color w:val="000000" w:themeColor="text1"/>
        </w:rPr>
        <w:t>9 and W 11/11</w:t>
      </w:r>
    </w:p>
    <w:p w14:paraId="29A84009" w14:textId="77777777" w:rsidR="00810BF0" w:rsidRDefault="00810BF0" w:rsidP="006B2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36AD6480" w14:textId="77777777" w:rsidR="00767BEC" w:rsidRDefault="006B27B9"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F62661">
        <w:rPr>
          <w:color w:val="000000" w:themeColor="text1"/>
        </w:rPr>
        <w:t xml:space="preserve">**Grant, Gerald. (1988). </w:t>
      </w:r>
      <w:r w:rsidRPr="00F62661">
        <w:rPr>
          <w:i/>
          <w:color w:val="000000" w:themeColor="text1"/>
        </w:rPr>
        <w:t>The world we created at Hamilton High</w:t>
      </w:r>
      <w:r w:rsidRPr="00F62661">
        <w:rPr>
          <w:color w:val="000000" w:themeColor="text1"/>
        </w:rPr>
        <w:t>. Cambridge, MA: Harvard University Press.</w:t>
      </w:r>
    </w:p>
    <w:p w14:paraId="34F54410" w14:textId="77777777" w:rsidR="00DC2F6D" w:rsidRDefault="00BB0CA9"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w:t>
      </w:r>
      <w:r w:rsidR="00767BEC" w:rsidRPr="00767BEC">
        <w:rPr>
          <w:color w:val="000000" w:themeColor="text1"/>
        </w:rPr>
        <w:t xml:space="preserve">Nieto, Sonia (1994). </w:t>
      </w:r>
      <w:r w:rsidR="00767BEC">
        <w:rPr>
          <w:color w:val="000000" w:themeColor="text1"/>
        </w:rPr>
        <w:t xml:space="preserve"> </w:t>
      </w:r>
      <w:r w:rsidR="00767BEC" w:rsidRPr="00767BEC">
        <w:rPr>
          <w:color w:val="000000" w:themeColor="text1"/>
        </w:rPr>
        <w:t>Affirmation, solidarity, and critique: Moving beyond tolerance in</w:t>
      </w:r>
      <w:r w:rsidR="00767BEC">
        <w:rPr>
          <w:color w:val="000000" w:themeColor="text1"/>
        </w:rPr>
        <w:t xml:space="preserve"> </w:t>
      </w:r>
      <w:r w:rsidR="00767BEC" w:rsidRPr="00767BEC">
        <w:rPr>
          <w:color w:val="000000" w:themeColor="text1"/>
        </w:rPr>
        <w:t xml:space="preserve">multicultural education. </w:t>
      </w:r>
      <w:r w:rsidR="00767BEC">
        <w:rPr>
          <w:color w:val="000000" w:themeColor="text1"/>
        </w:rPr>
        <w:t xml:space="preserve"> </w:t>
      </w:r>
      <w:r w:rsidR="00155C47">
        <w:rPr>
          <w:i/>
          <w:iCs/>
          <w:color w:val="000000" w:themeColor="text1"/>
        </w:rPr>
        <w:t>Multicultural Education, 1:</w:t>
      </w:r>
      <w:r w:rsidR="00155C47">
        <w:rPr>
          <w:color w:val="000000" w:themeColor="text1"/>
        </w:rPr>
        <w:t>4</w:t>
      </w:r>
      <w:r w:rsidR="00767BEC" w:rsidRPr="00767BEC">
        <w:rPr>
          <w:color w:val="000000" w:themeColor="text1"/>
        </w:rPr>
        <w:t xml:space="preserve">, </w:t>
      </w:r>
      <w:r w:rsidR="00155C47">
        <w:rPr>
          <w:color w:val="000000" w:themeColor="text1"/>
        </w:rPr>
        <w:t xml:space="preserve">pp. </w:t>
      </w:r>
      <w:r w:rsidR="00767BEC" w:rsidRPr="00767BEC">
        <w:rPr>
          <w:color w:val="000000" w:themeColor="text1"/>
        </w:rPr>
        <w:t>9-12, 35-38.</w:t>
      </w:r>
    </w:p>
    <w:p w14:paraId="4040F12E" w14:textId="77777777" w:rsidR="00A92F30" w:rsidRDefault="00A92F30"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b/>
          <w:color w:val="000000" w:themeColor="text1"/>
        </w:rPr>
      </w:pPr>
      <w:r>
        <w:rPr>
          <w:color w:val="000000" w:themeColor="text1"/>
        </w:rPr>
        <w:t xml:space="preserve">Recommended:  The Problem We All Live With.  (2015). This American Life Podcast (July 31).  </w:t>
      </w:r>
      <w:hyperlink r:id="rId15" w:history="1">
        <w:r w:rsidRPr="001E13DB">
          <w:rPr>
            <w:rStyle w:val="Hyperlink"/>
          </w:rPr>
          <w:t>http://www.thisamericanlife.org/radio-archives/episode/562/the-problem-we-all-live-with</w:t>
        </w:r>
      </w:hyperlink>
    </w:p>
    <w:p w14:paraId="1671439C" w14:textId="77777777" w:rsidR="005F4F22" w:rsidRPr="00F62661" w:rsidRDefault="005F4F22" w:rsidP="006B2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F62661">
        <w:rPr>
          <w:color w:val="000000" w:themeColor="text1"/>
        </w:rPr>
        <w:t>W 11/</w:t>
      </w:r>
      <w:r w:rsidR="002C291E">
        <w:rPr>
          <w:color w:val="000000" w:themeColor="text1"/>
        </w:rPr>
        <w:t>1</w:t>
      </w:r>
      <w:r w:rsidR="006B27B9">
        <w:rPr>
          <w:color w:val="000000" w:themeColor="text1"/>
        </w:rPr>
        <w:t>2</w:t>
      </w:r>
      <w:r w:rsidRPr="00F62661">
        <w:rPr>
          <w:color w:val="000000" w:themeColor="text1"/>
        </w:rPr>
        <w:t xml:space="preserve"> -- Take-home final exam questions </w:t>
      </w:r>
      <w:r>
        <w:rPr>
          <w:color w:val="000000" w:themeColor="text1"/>
        </w:rPr>
        <w:t>distributed by email</w:t>
      </w:r>
    </w:p>
    <w:p w14:paraId="123B7F9B" w14:textId="77777777" w:rsidR="005F4F22" w:rsidRDefault="005F4F22" w:rsidP="006417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b/>
          <w:color w:val="000000" w:themeColor="text1"/>
        </w:rPr>
      </w:pPr>
    </w:p>
    <w:p w14:paraId="0F9B1F2D" w14:textId="77777777" w:rsidR="00AE7C5B" w:rsidRPr="00F62661" w:rsidRDefault="00AE7C5B" w:rsidP="00AE7C5B">
      <w:pPr>
        <w:rPr>
          <w:b/>
          <w:color w:val="000000" w:themeColor="text1"/>
          <w:u w:val="single"/>
        </w:rPr>
      </w:pPr>
      <w:r w:rsidRPr="00F62661">
        <w:rPr>
          <w:b/>
          <w:color w:val="000000" w:themeColor="text1"/>
          <w:u w:val="single"/>
        </w:rPr>
        <w:t>Week 9</w:t>
      </w:r>
    </w:p>
    <w:p w14:paraId="4D07A7DC" w14:textId="77777777" w:rsidR="00AE7C5B" w:rsidRPr="00F62661" w:rsidRDefault="00AE7C5B" w:rsidP="00AE7C5B">
      <w:pPr>
        <w:rPr>
          <w:b/>
          <w:color w:val="000000" w:themeColor="text1"/>
        </w:rPr>
      </w:pPr>
      <w:r w:rsidRPr="00F62661">
        <w:rPr>
          <w:b/>
          <w:color w:val="000000" w:themeColor="text1"/>
        </w:rPr>
        <w:t>Problems in Making Systematic Reform of Education</w:t>
      </w:r>
    </w:p>
    <w:p w14:paraId="39BF8AB3" w14:textId="77777777" w:rsidR="00AE7C5B" w:rsidRPr="00F62661" w:rsidRDefault="00CC6DF1" w:rsidP="00AE7C5B">
      <w:pPr>
        <w:rPr>
          <w:b/>
          <w:color w:val="000000" w:themeColor="text1"/>
        </w:rPr>
      </w:pPr>
      <w:r>
        <w:rPr>
          <w:b/>
          <w:color w:val="000000" w:themeColor="text1"/>
        </w:rPr>
        <w:t>M 11/16 and W 11/18</w:t>
      </w:r>
    </w:p>
    <w:p w14:paraId="0438BE76" w14:textId="77777777" w:rsidR="00AE7C5B" w:rsidRDefault="00AE7C5B" w:rsidP="00AE7C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0FEF68A5" w14:textId="77777777" w:rsidR="00AE7C5B" w:rsidRPr="00F62661" w:rsidRDefault="004A5A54" w:rsidP="00AE7C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Pr>
          <w:color w:val="000000" w:themeColor="text1"/>
        </w:rPr>
        <w:t>*</w:t>
      </w:r>
      <w:r w:rsidR="00AE7C5B" w:rsidRPr="00F62661">
        <w:rPr>
          <w:color w:val="000000" w:themeColor="text1"/>
        </w:rPr>
        <w:t xml:space="preserve">Scott, James. (1999).  </w:t>
      </w:r>
      <w:r w:rsidR="00AE7C5B" w:rsidRPr="00F62661">
        <w:rPr>
          <w:i/>
          <w:color w:val="000000" w:themeColor="text1"/>
        </w:rPr>
        <w:t>Seeing like a state</w:t>
      </w:r>
      <w:r w:rsidR="00AE7C5B" w:rsidRPr="00F62661">
        <w:rPr>
          <w:color w:val="000000" w:themeColor="text1"/>
        </w:rPr>
        <w:t>.  New Haven: Yale University Press.  Pay close attention to Introduction, chapters 1-2 and 9-10.  Skim through the rest looking for examples.</w:t>
      </w:r>
    </w:p>
    <w:p w14:paraId="6E8E491F" w14:textId="77777777" w:rsidR="00AE7C5B" w:rsidRPr="00F62661" w:rsidRDefault="00AE7C5B" w:rsidP="00AE7C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63981987" w14:textId="77777777" w:rsidR="0064174C" w:rsidRPr="00F62661" w:rsidRDefault="0064174C" w:rsidP="006417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b/>
          <w:color w:val="000000" w:themeColor="text1"/>
        </w:rPr>
      </w:pPr>
      <w:r w:rsidRPr="00F62661">
        <w:rPr>
          <w:b/>
          <w:color w:val="000000" w:themeColor="text1"/>
        </w:rPr>
        <w:t>M 11/2</w:t>
      </w:r>
      <w:r w:rsidR="00153155">
        <w:rPr>
          <w:b/>
          <w:color w:val="000000" w:themeColor="text1"/>
        </w:rPr>
        <w:t>3</w:t>
      </w:r>
      <w:r w:rsidRPr="00F62661">
        <w:rPr>
          <w:b/>
          <w:color w:val="000000" w:themeColor="text1"/>
        </w:rPr>
        <w:t xml:space="preserve"> and W 11/2</w:t>
      </w:r>
      <w:r w:rsidR="00153155">
        <w:rPr>
          <w:b/>
          <w:color w:val="000000" w:themeColor="text1"/>
        </w:rPr>
        <w:t>5</w:t>
      </w:r>
      <w:r w:rsidRPr="00F62661">
        <w:rPr>
          <w:b/>
          <w:color w:val="000000" w:themeColor="text1"/>
        </w:rPr>
        <w:t xml:space="preserve"> – no classes – Thanksgiving break</w:t>
      </w:r>
    </w:p>
    <w:p w14:paraId="5D184634" w14:textId="77777777" w:rsidR="0064174C" w:rsidRPr="00F62661" w:rsidRDefault="0064174C" w:rsidP="0064174C">
      <w:pPr>
        <w:pStyle w:val="Heading1"/>
        <w:rPr>
          <w:color w:val="000000" w:themeColor="text1"/>
        </w:rPr>
      </w:pPr>
    </w:p>
    <w:p w14:paraId="074A23E4" w14:textId="77777777" w:rsidR="0064174C" w:rsidRPr="00F62661" w:rsidRDefault="0064174C" w:rsidP="0064174C">
      <w:pPr>
        <w:pStyle w:val="Heading1"/>
        <w:rPr>
          <w:b w:val="0"/>
          <w:color w:val="000000" w:themeColor="text1"/>
        </w:rPr>
      </w:pPr>
      <w:r w:rsidRPr="00F62661">
        <w:rPr>
          <w:b w:val="0"/>
          <w:color w:val="000000" w:themeColor="text1"/>
        </w:rPr>
        <w:t>Draft o</w:t>
      </w:r>
      <w:r w:rsidR="0048449A">
        <w:rPr>
          <w:b w:val="0"/>
          <w:color w:val="000000" w:themeColor="text1"/>
        </w:rPr>
        <w:t>f final paper due on Monday 11/</w:t>
      </w:r>
      <w:r w:rsidR="00AF7316">
        <w:rPr>
          <w:b w:val="0"/>
          <w:color w:val="000000" w:themeColor="text1"/>
        </w:rPr>
        <w:t>23</w:t>
      </w:r>
      <w:r w:rsidRPr="00F62661">
        <w:rPr>
          <w:b w:val="0"/>
          <w:color w:val="000000" w:themeColor="text1"/>
        </w:rPr>
        <w:t>, if you want a chance to revise and resubmit</w:t>
      </w:r>
    </w:p>
    <w:p w14:paraId="424FA3FD" w14:textId="77777777" w:rsidR="00FC6F66" w:rsidRDefault="00FC6F66">
      <w:pPr>
        <w:rPr>
          <w:b/>
          <w:color w:val="000000" w:themeColor="text1"/>
          <w:u w:val="single"/>
        </w:rPr>
      </w:pPr>
    </w:p>
    <w:p w14:paraId="045309AA" w14:textId="77777777" w:rsidR="00E81374" w:rsidRPr="00F62661" w:rsidRDefault="003F39AF">
      <w:pPr>
        <w:rPr>
          <w:b/>
          <w:color w:val="000000" w:themeColor="text1"/>
          <w:u w:val="single"/>
        </w:rPr>
      </w:pPr>
      <w:r w:rsidRPr="00F62661">
        <w:rPr>
          <w:b/>
          <w:color w:val="000000" w:themeColor="text1"/>
          <w:u w:val="single"/>
        </w:rPr>
        <w:t xml:space="preserve">Week </w:t>
      </w:r>
      <w:r w:rsidR="00C92590" w:rsidRPr="00F62661">
        <w:rPr>
          <w:b/>
          <w:color w:val="000000" w:themeColor="text1"/>
          <w:u w:val="single"/>
        </w:rPr>
        <w:t>10</w:t>
      </w:r>
    </w:p>
    <w:p w14:paraId="00A66FB1" w14:textId="77777777" w:rsidR="00425B86" w:rsidRPr="00F62661" w:rsidRDefault="00425B86" w:rsidP="00425B86">
      <w:pPr>
        <w:rPr>
          <w:b/>
          <w:color w:val="000000" w:themeColor="text1"/>
        </w:rPr>
      </w:pPr>
      <w:r w:rsidRPr="00F62661">
        <w:rPr>
          <w:b/>
          <w:color w:val="000000" w:themeColor="text1"/>
        </w:rPr>
        <w:t>Conclusions</w:t>
      </w:r>
    </w:p>
    <w:p w14:paraId="0C177DDF" w14:textId="77777777" w:rsidR="00ED0D57" w:rsidRPr="00F62661" w:rsidRDefault="00ED0D57" w:rsidP="00ED0D57">
      <w:pPr>
        <w:rPr>
          <w:b/>
          <w:color w:val="000000" w:themeColor="text1"/>
        </w:rPr>
      </w:pPr>
      <w:r w:rsidRPr="00F62661">
        <w:rPr>
          <w:b/>
          <w:color w:val="000000" w:themeColor="text1"/>
        </w:rPr>
        <w:t xml:space="preserve">M </w:t>
      </w:r>
      <w:r w:rsidR="006F4CD5">
        <w:rPr>
          <w:b/>
          <w:color w:val="000000" w:themeColor="text1"/>
        </w:rPr>
        <w:t>11/31</w:t>
      </w:r>
      <w:r w:rsidRPr="00F62661">
        <w:rPr>
          <w:b/>
          <w:color w:val="000000" w:themeColor="text1"/>
        </w:rPr>
        <w:t xml:space="preserve"> and W </w:t>
      </w:r>
      <w:r w:rsidR="006F4CD5">
        <w:rPr>
          <w:b/>
          <w:color w:val="000000" w:themeColor="text1"/>
        </w:rPr>
        <w:t>12/2</w:t>
      </w:r>
    </w:p>
    <w:p w14:paraId="7C4479B3" w14:textId="77777777" w:rsidR="00580C3B" w:rsidRDefault="00580C3B" w:rsidP="009216CD">
      <w:pPr>
        <w:ind w:left="1152" w:hanging="432"/>
        <w:rPr>
          <w:color w:val="000000" w:themeColor="text1"/>
        </w:rPr>
      </w:pPr>
    </w:p>
    <w:p w14:paraId="69FDBB61" w14:textId="77777777" w:rsidR="009C546C" w:rsidRPr="009C546C" w:rsidRDefault="009C546C" w:rsidP="009C546C">
      <w:pPr>
        <w:ind w:left="1152" w:hanging="432"/>
        <w:rPr>
          <w:color w:val="000000" w:themeColor="text1"/>
        </w:rPr>
      </w:pPr>
      <w:r w:rsidRPr="009C546C">
        <w:rPr>
          <w:color w:val="000000" w:themeColor="text1"/>
        </w:rPr>
        <w:t>**</w:t>
      </w:r>
      <w:proofErr w:type="spellStart"/>
      <w:r w:rsidRPr="009C546C">
        <w:rPr>
          <w:color w:val="000000" w:themeColor="text1"/>
        </w:rPr>
        <w:t>Labaree</w:t>
      </w:r>
      <w:proofErr w:type="spellEnd"/>
      <w:r w:rsidRPr="009C546C">
        <w:rPr>
          <w:color w:val="000000" w:themeColor="text1"/>
        </w:rPr>
        <w:t xml:space="preserve">.  </w:t>
      </w:r>
      <w:r w:rsidRPr="009C546C">
        <w:rPr>
          <w:i/>
          <w:color w:val="000000" w:themeColor="text1"/>
        </w:rPr>
        <w:t>Someone has to fail</w:t>
      </w:r>
      <w:r w:rsidRPr="009C546C">
        <w:rPr>
          <w:color w:val="000000" w:themeColor="text1"/>
        </w:rPr>
        <w:t>.  Chapters 6, 7, and 8.</w:t>
      </w:r>
    </w:p>
    <w:p w14:paraId="460A5752" w14:textId="77777777" w:rsidR="00274D09" w:rsidRPr="00F62661" w:rsidRDefault="00274D09" w:rsidP="009216CD">
      <w:pPr>
        <w:ind w:left="1152" w:hanging="432"/>
        <w:rPr>
          <w:color w:val="000000" w:themeColor="text1"/>
        </w:rPr>
      </w:pPr>
      <w:r w:rsidRPr="00F62661">
        <w:rPr>
          <w:color w:val="000000" w:themeColor="text1"/>
        </w:rPr>
        <w:t xml:space="preserve">*Cohen, David K. (1990). A revolution in one classroom: The case of Mrs. </w:t>
      </w:r>
      <w:proofErr w:type="spellStart"/>
      <w:r w:rsidRPr="00F62661">
        <w:rPr>
          <w:color w:val="000000" w:themeColor="text1"/>
        </w:rPr>
        <w:t>Oublier</w:t>
      </w:r>
      <w:proofErr w:type="spellEnd"/>
      <w:r w:rsidRPr="00F62661">
        <w:rPr>
          <w:color w:val="000000" w:themeColor="text1"/>
        </w:rPr>
        <w:t xml:space="preserve">," </w:t>
      </w:r>
      <w:r w:rsidRPr="00F62661">
        <w:rPr>
          <w:i/>
          <w:color w:val="000000" w:themeColor="text1"/>
        </w:rPr>
        <w:t>Educational Evaluation  and Policy Analysis,</w:t>
      </w:r>
      <w:r w:rsidRPr="00F62661">
        <w:rPr>
          <w:color w:val="000000" w:themeColor="text1"/>
        </w:rPr>
        <w:t xml:space="preserve"> </w:t>
      </w:r>
      <w:r w:rsidRPr="00F62661">
        <w:rPr>
          <w:i/>
          <w:color w:val="000000" w:themeColor="text1"/>
        </w:rPr>
        <w:t>12</w:t>
      </w:r>
      <w:r w:rsidRPr="00F62661">
        <w:rPr>
          <w:color w:val="000000" w:themeColor="text1"/>
        </w:rPr>
        <w:t xml:space="preserve">:3, pp. </w:t>
      </w:r>
      <w:r w:rsidR="00C310B3" w:rsidRPr="00F62661">
        <w:rPr>
          <w:color w:val="000000" w:themeColor="text1"/>
        </w:rPr>
        <w:t>311-329</w:t>
      </w:r>
      <w:r w:rsidRPr="00F62661">
        <w:rPr>
          <w:color w:val="000000" w:themeColor="text1"/>
        </w:rPr>
        <w:t>.</w:t>
      </w:r>
    </w:p>
    <w:p w14:paraId="15C4D1E3" w14:textId="77777777" w:rsidR="007D0A21" w:rsidRDefault="007D0A21" w:rsidP="007D0A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F62661">
        <w:rPr>
          <w:color w:val="000000" w:themeColor="text1"/>
        </w:rPr>
        <w:t xml:space="preserve">*March, James G. (1975). Education and the pursuit of optimism. </w:t>
      </w:r>
      <w:r w:rsidRPr="00F62661">
        <w:rPr>
          <w:i/>
          <w:color w:val="000000" w:themeColor="text1"/>
        </w:rPr>
        <w:t>Texas Tech Journal of Education</w:t>
      </w:r>
      <w:r w:rsidRPr="00F62661">
        <w:rPr>
          <w:color w:val="000000" w:themeColor="text1"/>
        </w:rPr>
        <w:t xml:space="preserve">, </w:t>
      </w:r>
      <w:r w:rsidRPr="00F62661">
        <w:rPr>
          <w:i/>
          <w:color w:val="000000" w:themeColor="text1"/>
        </w:rPr>
        <w:t>2</w:t>
      </w:r>
      <w:r w:rsidRPr="00F62661">
        <w:rPr>
          <w:color w:val="000000" w:themeColor="text1"/>
        </w:rPr>
        <w:t>:1, 5-17.</w:t>
      </w:r>
    </w:p>
    <w:p w14:paraId="3AB4B6ED" w14:textId="77777777" w:rsidR="00D76AC4" w:rsidRPr="00F62661" w:rsidRDefault="00D76AC4" w:rsidP="004847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rPr>
          <w:color w:val="000000" w:themeColor="text1"/>
        </w:rPr>
      </w:pPr>
    </w:p>
    <w:p w14:paraId="41DA642F" w14:textId="77777777" w:rsidR="00A14E60" w:rsidRPr="00F62661" w:rsidRDefault="00D71F35" w:rsidP="00A14E60">
      <w:pPr>
        <w:rPr>
          <w:color w:val="000000" w:themeColor="text1"/>
        </w:rPr>
      </w:pPr>
      <w:r>
        <w:rPr>
          <w:color w:val="000000" w:themeColor="text1"/>
        </w:rPr>
        <w:t xml:space="preserve">Monday, December </w:t>
      </w:r>
      <w:r w:rsidR="002E0535">
        <w:rPr>
          <w:color w:val="000000" w:themeColor="text1"/>
        </w:rPr>
        <w:t>7</w:t>
      </w:r>
      <w:r w:rsidR="00A14E60" w:rsidRPr="00F62661">
        <w:rPr>
          <w:color w:val="000000" w:themeColor="text1"/>
        </w:rPr>
        <w:t xml:space="preserve">:  </w:t>
      </w:r>
      <w:r w:rsidR="00B90883" w:rsidRPr="00F62661">
        <w:rPr>
          <w:color w:val="000000" w:themeColor="text1"/>
        </w:rPr>
        <w:t>Take-home final exams and f</w:t>
      </w:r>
      <w:r w:rsidR="00A14E60" w:rsidRPr="00F62661">
        <w:rPr>
          <w:color w:val="000000" w:themeColor="text1"/>
        </w:rPr>
        <w:t>inal papers due</w:t>
      </w:r>
      <w:r w:rsidR="00034B04" w:rsidRPr="00F62661">
        <w:rPr>
          <w:color w:val="000000" w:themeColor="text1"/>
        </w:rPr>
        <w:t xml:space="preserve"> at </w:t>
      </w:r>
      <w:r w:rsidR="00795096">
        <w:rPr>
          <w:color w:val="000000" w:themeColor="text1"/>
        </w:rPr>
        <w:t>5</w:t>
      </w:r>
      <w:r w:rsidR="00034B04" w:rsidRPr="00F62661">
        <w:rPr>
          <w:color w:val="000000" w:themeColor="text1"/>
        </w:rPr>
        <w:t xml:space="preserve">:00 </w:t>
      </w:r>
      <w:r w:rsidR="00220107">
        <w:rPr>
          <w:color w:val="000000" w:themeColor="text1"/>
        </w:rPr>
        <w:t>p</w:t>
      </w:r>
      <w:r w:rsidR="00034B04" w:rsidRPr="00F62661">
        <w:rPr>
          <w:color w:val="000000" w:themeColor="text1"/>
        </w:rPr>
        <w:t>.m.</w:t>
      </w:r>
    </w:p>
    <w:p w14:paraId="724240DA" w14:textId="77777777" w:rsidR="00C5381B" w:rsidRPr="00F62661" w:rsidRDefault="00C5381B" w:rsidP="008B2A37">
      <w:pPr>
        <w:pStyle w:val="Title"/>
        <w:jc w:val="left"/>
        <w:rPr>
          <w:color w:val="000000" w:themeColor="text1"/>
          <w:sz w:val="24"/>
          <w:szCs w:val="24"/>
        </w:rPr>
      </w:pPr>
    </w:p>
    <w:p w14:paraId="72BEECF8" w14:textId="77777777" w:rsidR="00F53245" w:rsidRDefault="00F53245">
      <w:pPr>
        <w:rPr>
          <w:b/>
          <w:bCs/>
          <w:color w:val="000000" w:themeColor="text1"/>
        </w:rPr>
      </w:pPr>
      <w:r>
        <w:rPr>
          <w:color w:val="000000" w:themeColor="text1"/>
        </w:rPr>
        <w:br w:type="page"/>
      </w:r>
    </w:p>
    <w:p w14:paraId="2195D703" w14:textId="77777777" w:rsidR="002A336A" w:rsidRPr="00F62661" w:rsidRDefault="002A336A" w:rsidP="002A336A">
      <w:pPr>
        <w:pStyle w:val="Title"/>
        <w:rPr>
          <w:color w:val="000000" w:themeColor="text1"/>
          <w:sz w:val="24"/>
          <w:szCs w:val="24"/>
        </w:rPr>
      </w:pPr>
      <w:r w:rsidRPr="00F62661">
        <w:rPr>
          <w:color w:val="000000" w:themeColor="text1"/>
          <w:sz w:val="24"/>
          <w:szCs w:val="24"/>
        </w:rPr>
        <w:lastRenderedPageBreak/>
        <w:t>Guidelines for Critical Reading</w:t>
      </w:r>
    </w:p>
    <w:p w14:paraId="0C665DBE" w14:textId="77777777" w:rsidR="002A336A" w:rsidRPr="00F62661" w:rsidRDefault="002A336A" w:rsidP="002A336A">
      <w:pPr>
        <w:rPr>
          <w:color w:val="000000" w:themeColor="text1"/>
        </w:rPr>
      </w:pPr>
    </w:p>
    <w:p w14:paraId="4E26F8B8" w14:textId="77777777" w:rsidR="002A336A" w:rsidRPr="00F62661" w:rsidRDefault="00A80DAC" w:rsidP="002A336A">
      <w:pPr>
        <w:ind w:firstLine="720"/>
        <w:rPr>
          <w:color w:val="000000" w:themeColor="text1"/>
        </w:rPr>
      </w:pPr>
      <w:r w:rsidRPr="00F62661">
        <w:rPr>
          <w:color w:val="000000" w:themeColor="text1"/>
        </w:rPr>
        <w:t xml:space="preserve">As a critical </w:t>
      </w:r>
      <w:r w:rsidRPr="00F62661">
        <w:rPr>
          <w:bCs/>
          <w:color w:val="000000" w:themeColor="text1"/>
          <w:u w:val="single"/>
        </w:rPr>
        <w:t>reader</w:t>
      </w:r>
      <w:r w:rsidR="002A336A" w:rsidRPr="00F62661">
        <w:rPr>
          <w:color w:val="000000" w:themeColor="text1"/>
        </w:rPr>
        <w:t xml:space="preserve"> of a particular text (a book, article, speech, proposal), you need to use the following questions as a framework to guide you as you read:</w:t>
      </w:r>
    </w:p>
    <w:p w14:paraId="48209B9C" w14:textId="77777777" w:rsidR="002A336A" w:rsidRPr="00F62661" w:rsidRDefault="002A336A" w:rsidP="002A336A">
      <w:pPr>
        <w:ind w:firstLine="720"/>
        <w:rPr>
          <w:color w:val="000000" w:themeColor="text1"/>
        </w:rPr>
      </w:pPr>
      <w:r w:rsidRPr="00F62661">
        <w:rPr>
          <w:bCs/>
          <w:color w:val="000000" w:themeColor="text1"/>
        </w:rPr>
        <w:t>1. What's the point?</w:t>
      </w:r>
      <w:r w:rsidRPr="00F62661">
        <w:rPr>
          <w:color w:val="000000" w:themeColor="text1"/>
        </w:rPr>
        <w:t xml:space="preserve">  This is the </w:t>
      </w:r>
      <w:r w:rsidRPr="00F62661">
        <w:rPr>
          <w:bCs/>
          <w:color w:val="000000" w:themeColor="text1"/>
          <w:u w:val="single"/>
        </w:rPr>
        <w:t>analysis</w:t>
      </w:r>
      <w:r w:rsidRPr="00F62661">
        <w:rPr>
          <w:color w:val="000000" w:themeColor="text1"/>
        </w:rPr>
        <w:t xml:space="preserve"> issue: what is the author's angle?</w:t>
      </w:r>
    </w:p>
    <w:p w14:paraId="25FE97AD" w14:textId="77777777" w:rsidR="002A336A" w:rsidRPr="00F62661" w:rsidRDefault="002A336A" w:rsidP="002A336A">
      <w:pPr>
        <w:ind w:firstLine="720"/>
        <w:rPr>
          <w:color w:val="000000" w:themeColor="text1"/>
        </w:rPr>
      </w:pPr>
      <w:r w:rsidRPr="00F62661">
        <w:rPr>
          <w:bCs/>
          <w:color w:val="000000" w:themeColor="text1"/>
        </w:rPr>
        <w:t>2. Who says?</w:t>
      </w:r>
      <w:r w:rsidRPr="00F62661">
        <w:rPr>
          <w:color w:val="000000" w:themeColor="text1"/>
        </w:rPr>
        <w:t xml:space="preserve">  This is the </w:t>
      </w:r>
      <w:r w:rsidRPr="00F62661">
        <w:rPr>
          <w:bCs/>
          <w:color w:val="000000" w:themeColor="text1"/>
          <w:u w:val="single"/>
        </w:rPr>
        <w:t>validity</w:t>
      </w:r>
      <w:r w:rsidRPr="00F62661">
        <w:rPr>
          <w:color w:val="000000" w:themeColor="text1"/>
        </w:rPr>
        <w:t xml:space="preserve"> issue:  On what (data, literature) are the claims based?</w:t>
      </w:r>
    </w:p>
    <w:p w14:paraId="330D7FD2" w14:textId="77777777" w:rsidR="002A336A" w:rsidRPr="00F62661" w:rsidRDefault="002A336A" w:rsidP="002A336A">
      <w:pPr>
        <w:ind w:firstLine="720"/>
        <w:rPr>
          <w:color w:val="000000" w:themeColor="text1"/>
        </w:rPr>
      </w:pPr>
      <w:r w:rsidRPr="00F62661">
        <w:rPr>
          <w:bCs/>
          <w:color w:val="000000" w:themeColor="text1"/>
        </w:rPr>
        <w:t>3. What's new?</w:t>
      </w:r>
      <w:r w:rsidRPr="00F62661">
        <w:rPr>
          <w:color w:val="000000" w:themeColor="text1"/>
        </w:rPr>
        <w:t xml:space="preserve">  This is the </w:t>
      </w:r>
      <w:r w:rsidRPr="00F62661">
        <w:rPr>
          <w:bCs/>
          <w:color w:val="000000" w:themeColor="text1"/>
          <w:u w:val="single"/>
        </w:rPr>
        <w:t>value-added</w:t>
      </w:r>
      <w:r w:rsidRPr="00F62661">
        <w:rPr>
          <w:color w:val="000000" w:themeColor="text1"/>
        </w:rPr>
        <w:t xml:space="preserve"> issue:  What does the author contribute that we don't already know?</w:t>
      </w:r>
    </w:p>
    <w:p w14:paraId="27ED6911" w14:textId="77777777" w:rsidR="002A336A" w:rsidRPr="00F62661" w:rsidRDefault="002A336A" w:rsidP="002A336A">
      <w:pPr>
        <w:ind w:firstLine="720"/>
        <w:rPr>
          <w:color w:val="000000" w:themeColor="text1"/>
        </w:rPr>
      </w:pPr>
      <w:r w:rsidRPr="00F62661">
        <w:rPr>
          <w:bCs/>
          <w:color w:val="000000" w:themeColor="text1"/>
        </w:rPr>
        <w:t>4. Who cares?</w:t>
      </w:r>
      <w:r w:rsidRPr="00F62661">
        <w:rPr>
          <w:color w:val="000000" w:themeColor="text1"/>
        </w:rPr>
        <w:t xml:space="preserve">  This is the </w:t>
      </w:r>
      <w:r w:rsidRPr="00F62661">
        <w:rPr>
          <w:bCs/>
          <w:color w:val="000000" w:themeColor="text1"/>
          <w:u w:val="single"/>
        </w:rPr>
        <w:t>significance</w:t>
      </w:r>
      <w:r w:rsidRPr="00F62661">
        <w:rPr>
          <w:color w:val="000000" w:themeColor="text1"/>
        </w:rPr>
        <w:t xml:space="preserve"> issue, the most important issue of all, the one that subsumes all the others:  Is this work worth doing?  Is the text worth reading?  Does it contribute something important?</w:t>
      </w:r>
    </w:p>
    <w:p w14:paraId="59E4797B" w14:textId="77777777" w:rsidR="008412DA" w:rsidRPr="00F62661" w:rsidRDefault="008412DA" w:rsidP="002A336A">
      <w:pPr>
        <w:ind w:firstLine="720"/>
        <w:rPr>
          <w:color w:val="000000" w:themeColor="text1"/>
        </w:rPr>
      </w:pPr>
      <w:r w:rsidRPr="00F62661">
        <w:rPr>
          <w:color w:val="000000" w:themeColor="text1"/>
        </w:rPr>
        <w:t xml:space="preserve">If this is the way </w:t>
      </w:r>
      <w:r w:rsidR="001A6064" w:rsidRPr="00F62661">
        <w:rPr>
          <w:color w:val="000000" w:themeColor="text1"/>
        </w:rPr>
        <w:t xml:space="preserve">critical </w:t>
      </w:r>
      <w:r w:rsidRPr="00F62661">
        <w:rPr>
          <w:color w:val="000000" w:themeColor="text1"/>
        </w:rPr>
        <w:t>readers are going to approach a text, then as a</w:t>
      </w:r>
      <w:r w:rsidR="00884D6B" w:rsidRPr="00F62661">
        <w:rPr>
          <w:color w:val="000000" w:themeColor="text1"/>
        </w:rPr>
        <w:t>n analytical</w:t>
      </w:r>
      <w:r w:rsidRPr="00F62661">
        <w:rPr>
          <w:color w:val="000000" w:themeColor="text1"/>
        </w:rPr>
        <w:t xml:space="preserve"> </w:t>
      </w:r>
      <w:r w:rsidRPr="00F62661">
        <w:rPr>
          <w:color w:val="000000" w:themeColor="text1"/>
          <w:u w:val="single"/>
        </w:rPr>
        <w:t>writer</w:t>
      </w:r>
      <w:r w:rsidRPr="00F62661">
        <w:rPr>
          <w:color w:val="000000" w:themeColor="text1"/>
        </w:rPr>
        <w:t xml:space="preserve"> you need to guide </w:t>
      </w:r>
      <w:r w:rsidR="00273146" w:rsidRPr="00F62661">
        <w:rPr>
          <w:color w:val="000000" w:themeColor="text1"/>
        </w:rPr>
        <w:t>r</w:t>
      </w:r>
      <w:r w:rsidRPr="00F62661">
        <w:rPr>
          <w:color w:val="000000" w:themeColor="text1"/>
        </w:rPr>
        <w:t>eader</w:t>
      </w:r>
      <w:r w:rsidR="00273146" w:rsidRPr="00F62661">
        <w:rPr>
          <w:color w:val="000000" w:themeColor="text1"/>
        </w:rPr>
        <w:t>s</w:t>
      </w:r>
      <w:r w:rsidRPr="00F62661">
        <w:rPr>
          <w:color w:val="000000" w:themeColor="text1"/>
        </w:rPr>
        <w:t xml:space="preserve"> toward the desired answers to each of these questions.</w:t>
      </w:r>
    </w:p>
    <w:p w14:paraId="2D154864" w14:textId="77777777" w:rsidR="00EE0FA6" w:rsidRDefault="00EE0FA6">
      <w:pPr>
        <w:rPr>
          <w:b/>
          <w:color w:val="000000" w:themeColor="text1"/>
        </w:rPr>
      </w:pPr>
    </w:p>
    <w:p w14:paraId="2486DC9A" w14:textId="77777777" w:rsidR="005E5C50" w:rsidRDefault="005E5C50">
      <w:pPr>
        <w:rPr>
          <w:b/>
          <w:color w:val="000000" w:themeColor="text1"/>
        </w:rPr>
      </w:pPr>
    </w:p>
    <w:p w14:paraId="64C9C33B" w14:textId="77777777" w:rsidR="002A336A" w:rsidRPr="00F62661" w:rsidRDefault="002A336A" w:rsidP="00810BF0">
      <w:pPr>
        <w:jc w:val="center"/>
        <w:rPr>
          <w:b/>
          <w:color w:val="000000" w:themeColor="text1"/>
        </w:rPr>
      </w:pPr>
      <w:r w:rsidRPr="00F62661">
        <w:rPr>
          <w:b/>
          <w:color w:val="000000" w:themeColor="text1"/>
        </w:rPr>
        <w:t>Guidelines for Analytical Writing</w:t>
      </w:r>
    </w:p>
    <w:p w14:paraId="2B538C9F"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3F466F9A"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 xml:space="preserve">In writing papers for this (or any) course, keep in mind the following points.  They apply in particular to the </w:t>
      </w:r>
      <w:r w:rsidR="00DD04C0" w:rsidRPr="00F62661">
        <w:rPr>
          <w:color w:val="000000" w:themeColor="text1"/>
        </w:rPr>
        <w:t>final paper or take-home exam</w:t>
      </w:r>
      <w:r w:rsidR="00507A55" w:rsidRPr="00F62661">
        <w:rPr>
          <w:color w:val="000000" w:themeColor="text1"/>
        </w:rPr>
        <w:t xml:space="preserve"> for this class</w:t>
      </w:r>
      <w:r w:rsidR="00DD04C0" w:rsidRPr="00F62661">
        <w:rPr>
          <w:color w:val="000000" w:themeColor="text1"/>
        </w:rPr>
        <w:t xml:space="preserve">.  </w:t>
      </w:r>
      <w:r w:rsidRPr="00F62661">
        <w:rPr>
          <w:color w:val="000000" w:themeColor="text1"/>
        </w:rPr>
        <w:t xml:space="preserve"> </w:t>
      </w:r>
      <w:r w:rsidR="006E66E6" w:rsidRPr="00F62661">
        <w:rPr>
          <w:color w:val="000000" w:themeColor="text1"/>
        </w:rPr>
        <w:t>M</w:t>
      </w:r>
      <w:r w:rsidR="00DD04C0" w:rsidRPr="00F62661">
        <w:rPr>
          <w:color w:val="000000" w:themeColor="text1"/>
        </w:rPr>
        <w:t>any</w:t>
      </w:r>
      <w:r w:rsidRPr="00F62661">
        <w:rPr>
          <w:color w:val="000000" w:themeColor="text1"/>
        </w:rPr>
        <w:t xml:space="preserve"> of the same concerns apply to cri</w:t>
      </w:r>
      <w:r w:rsidR="006E66E6" w:rsidRPr="00F62661">
        <w:rPr>
          <w:color w:val="000000" w:themeColor="text1"/>
        </w:rPr>
        <w:t xml:space="preserve">tical reaction papers as well, but these </w:t>
      </w:r>
      <w:r w:rsidR="00BC3469" w:rsidRPr="00F62661">
        <w:rPr>
          <w:color w:val="000000" w:themeColor="text1"/>
        </w:rPr>
        <w:t xml:space="preserve">short </w:t>
      </w:r>
      <w:r w:rsidR="006E66E6" w:rsidRPr="00F62661">
        <w:rPr>
          <w:color w:val="000000" w:themeColor="text1"/>
        </w:rPr>
        <w:t xml:space="preserve">papers </w:t>
      </w:r>
      <w:r w:rsidR="004C3922" w:rsidRPr="00F62661">
        <w:rPr>
          <w:color w:val="000000" w:themeColor="text1"/>
        </w:rPr>
        <w:t>can be</w:t>
      </w:r>
      <w:r w:rsidR="006E66E6" w:rsidRPr="00F62661">
        <w:rPr>
          <w:color w:val="000000" w:themeColor="text1"/>
        </w:rPr>
        <w:t xml:space="preserve"> more informal than the final paper.</w:t>
      </w:r>
    </w:p>
    <w:p w14:paraId="0C34377F" w14:textId="77777777" w:rsidR="00026B2B" w:rsidRPr="00F62661" w:rsidRDefault="00026B2B"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4A41C0BA"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1. Pick an important issue:  Make sure that your analysis meets the "so what" test.  Why should anyone care about this topic, anyway?  Pick an issue or issues that matters and that you really care about.</w:t>
      </w:r>
    </w:p>
    <w:p w14:paraId="578B853F"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E83AE63"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2. Keep focused:  Don't lose track of the point you are trying to make and make sure the reader knows where you are heading and why.</w:t>
      </w:r>
    </w:p>
    <w:p w14:paraId="3CC5C00A"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096522B1" w14:textId="77777777" w:rsidR="00087420" w:rsidRPr="00F62661" w:rsidRDefault="00087420" w:rsidP="000874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3. Aim for clarity:  Don't assume that the reader knows what you're talking about; it's your job to make your points clearly.  In part this means keeping focused and avoiding distracting clutter.  But in part it means that you need to make more than elliptical references to concepts and sources or to professional experience.  When referring to readings (from the course or elsewhere), explain who said what and why this point is pertinent to the issue at hand.  When drawing on your own experiences or observations, set the context so the reader can understand what you mean.  Proceed as though you were writing for an educated person who is neither a member of this class nor a professional colleague, someone who has not read the material you are referring to.</w:t>
      </w:r>
    </w:p>
    <w:p w14:paraId="07F098BA"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341FC26E" w14:textId="77777777" w:rsidR="000B7DE4" w:rsidRPr="00F62661" w:rsidRDefault="000B7DE4" w:rsidP="000B7D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4. Provide analysis:  A good paper is more than a catalogue of facts, concepts, experiences, or references; it is more than a description of the content of a set of readings; it is more than an expression of your educational values or an announcement of your prescription for what ails education.  A good paper is a logical and coherent analysis of the issues raised within your chosen area of focus.  This means that your paper should aim to explain rather than describe.  If you give examples, be sure to tell the reader what they mean in the context of your analysis.  Make sure the reader understands the connection between the various points in your paper.</w:t>
      </w:r>
    </w:p>
    <w:p w14:paraId="4172CBE7"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6C0543DE"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 xml:space="preserve">5. Provide depth, insight, and connections:  The best papers are ones that go beyond making obvious points, superficial comparisons, and simplistic assertions.  They dig below the surface of the issue at hand, demonstrating a deeper level of understanding and an ability to make interesting </w:t>
      </w:r>
      <w:r w:rsidRPr="00F62661">
        <w:rPr>
          <w:color w:val="000000" w:themeColor="text1"/>
        </w:rPr>
        <w:lastRenderedPageBreak/>
        <w:t>connections.</w:t>
      </w:r>
    </w:p>
    <w:p w14:paraId="21098B85"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063A2824"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6. Support your analysis with evidence:  You need to do more than simply state your ideas, however informed and useful these may be.  You also need to provide evidence that reassures the reader that you know what you are talking about, thus providing a foundation for your argument.  Evidence comes in part from the academic literature, whether encountered in this course or elsewhere.  Evidence can also come from your own experience.  Remember that you are trying to accomplish two things with the use of evidence.  First, you are saying that it is not just you making this assertion but that authoritative sources and solid evidence back you up.  Second, you are supplying a degree of specificity and detail, which helps to flesh out an otherwise skeletal argument.</w:t>
      </w:r>
    </w:p>
    <w:p w14:paraId="002290C0"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4917B48C"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b/>
          <w:color w:val="000000" w:themeColor="text1"/>
        </w:rPr>
        <w:tab/>
      </w:r>
      <w:r w:rsidRPr="00F62661">
        <w:rPr>
          <w:color w:val="000000" w:themeColor="text1"/>
        </w:rPr>
        <w:t>7. Draw on course materials</w:t>
      </w:r>
      <w:r w:rsidR="00AE7ED9" w:rsidRPr="00F62661">
        <w:rPr>
          <w:color w:val="000000" w:themeColor="text1"/>
        </w:rPr>
        <w:t xml:space="preserve"> (this applies primarily to reaction papers, not the final paper)</w:t>
      </w:r>
      <w:r w:rsidRPr="00F62661">
        <w:rPr>
          <w:b/>
          <w:color w:val="000000" w:themeColor="text1"/>
        </w:rPr>
        <w:t>.</w:t>
      </w:r>
      <w:r w:rsidRPr="00F62661">
        <w:rPr>
          <w:color w:val="000000" w:themeColor="text1"/>
        </w:rPr>
        <w:t xml:space="preserve">  Your paper should give evidence that you are taking this course.  You do not need to agree with any of the readings or presentations, but your paper should show you have considered the course materials thoughtfully.</w:t>
      </w:r>
    </w:p>
    <w:p w14:paraId="2D762B70"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96D41FA" w14:textId="77777777" w:rsidR="00805D67" w:rsidRPr="00F62661" w:rsidRDefault="00805D67" w:rsidP="00805D67">
      <w:pPr>
        <w:ind w:firstLine="720"/>
        <w:rPr>
          <w:color w:val="000000" w:themeColor="text1"/>
        </w:rPr>
      </w:pPr>
      <w:r w:rsidRPr="00F62661">
        <w:rPr>
          <w:color w:val="000000" w:themeColor="text1"/>
        </w:rPr>
        <w:t>8. Recognize complexity and acknowledge multiple viewpoints.  The issues in the history of American education are not simple, and your paper should not propose simple solutions to complex problems.  It should not reduce issues to either/or, black/white, good/bad.  Your paper should give evidence that you understand and appreciate more than one perspective on an issue.  This does not mean you should be wishy-washy.  Instead, you should aim to make a clear point by showing that you have considered alternate views.</w:t>
      </w:r>
    </w:p>
    <w:p w14:paraId="5F88E8F0" w14:textId="77777777" w:rsidR="002A336A" w:rsidRPr="00F62661" w:rsidRDefault="002A336A" w:rsidP="002A336A">
      <w:pPr>
        <w:ind w:firstLine="720"/>
        <w:rPr>
          <w:color w:val="000000" w:themeColor="text1"/>
        </w:rPr>
      </w:pPr>
    </w:p>
    <w:p w14:paraId="225D2637" w14:textId="77777777" w:rsidR="002A336A" w:rsidRPr="00F62661" w:rsidRDefault="002A336A" w:rsidP="002A336A">
      <w:pPr>
        <w:ind w:firstLine="720"/>
        <w:rPr>
          <w:color w:val="000000" w:themeColor="text1"/>
        </w:rPr>
      </w:pPr>
      <w:r w:rsidRPr="00F62661">
        <w:rPr>
          <w:color w:val="000000" w:themeColor="text1"/>
        </w:rPr>
        <w:t xml:space="preserve">9. Challenge assumptions.  The paper should show that you have learned something by doing this paper.  There should be evidence that you have been open to changing your mind. </w:t>
      </w:r>
    </w:p>
    <w:p w14:paraId="6A8FDC74"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C092B21"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10. Do not overuse quotation:  In a short paper, long quotations (more than a sentence or two in length) are generally not appropriate.  Even in longer papers, quotations should be used sparingly unless they constitute a primary form of data for your analysis.  In general, your paper is more effective if written primarily in your own words, using ideas from the literature but framing them in your own way in order to serve your own analytical purposes.  However, selective use of quotations can be very useful as a way of capturing the author's tone or conveying a particularly aptly phrased point.</w:t>
      </w:r>
    </w:p>
    <w:p w14:paraId="76C8546C"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7E5B9F5A" w14:textId="77777777" w:rsidR="00405F38" w:rsidRPr="00F62661" w:rsidRDefault="00405F38" w:rsidP="00405F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F62661">
        <w:rPr>
          <w:color w:val="000000" w:themeColor="text1"/>
        </w:rPr>
        <w:tab/>
        <w:t>11. Cite your sources:  You need to identify for the reader where particular ideas or examples come from.  This can be done through in-text citation:  Give the author's last name, publication year, and (in the case of quotations) page number in parentheses at the end of the sentence or paragraph where the idea is presented -- e.g., (</w:t>
      </w:r>
      <w:proofErr w:type="spellStart"/>
      <w:r w:rsidR="001722A5" w:rsidRPr="00F62661">
        <w:rPr>
          <w:color w:val="000000" w:themeColor="text1"/>
        </w:rPr>
        <w:t>Ravitch</w:t>
      </w:r>
      <w:proofErr w:type="spellEnd"/>
      <w:r w:rsidRPr="00F62661">
        <w:rPr>
          <w:color w:val="000000" w:themeColor="text1"/>
        </w:rPr>
        <w:t xml:space="preserve">, </w:t>
      </w:r>
      <w:r w:rsidR="001722A5" w:rsidRPr="00F62661">
        <w:rPr>
          <w:color w:val="000000" w:themeColor="text1"/>
        </w:rPr>
        <w:t>2000</w:t>
      </w:r>
      <w:r w:rsidRPr="00F62661">
        <w:rPr>
          <w:color w:val="000000" w:themeColor="text1"/>
        </w:rPr>
        <w:t xml:space="preserve">, p. 22); provide the full citations in a list of references at the end of the paper.  You can also identify sources with footnotes or endnotes:  Give the full citation for the first reference to a text and a short citation for subsequent citations to the same text.  (For critical reaction papers, you only need to give the short cite for items from the course reading; other sources require full citations.)  Note that citing a source is not sufficient to fulfill the requirement to provide evidence for your argument.  As spelled out in #6 above, you need to transmit to the reader some of the substance of what appears in the source cited, so the reader can understand the connection with the point you are making and can have some meat to chew on.  The best analytical writing provides a real feel for the material and not just a list of assertions and citations.  Depth, insight, and connections count for more than a superficial collection of glancing references.  In other words, don't just mention an array of sources without drawing </w:t>
      </w:r>
      <w:r w:rsidRPr="00F62661">
        <w:rPr>
          <w:color w:val="000000" w:themeColor="text1"/>
        </w:rPr>
        <w:lastRenderedPageBreak/>
        <w:t>substantive points and examples from these sources; and don't draw on ideas from such sources without identifying the ones you used.</w:t>
      </w:r>
    </w:p>
    <w:p w14:paraId="1BFD4419" w14:textId="77777777" w:rsidR="002A336A" w:rsidRPr="00F62661"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5E2A250F" w14:textId="77777777" w:rsidR="009622AD" w:rsidRPr="007F02BF" w:rsidRDefault="00A7274B" w:rsidP="003449CA">
      <w:pPr>
        <w:pStyle w:val="BodyText"/>
        <w:rPr>
          <w:color w:val="000000" w:themeColor="text1"/>
          <w:szCs w:val="24"/>
        </w:rPr>
      </w:pPr>
      <w:r w:rsidRPr="00F62661">
        <w:rPr>
          <w:color w:val="000000" w:themeColor="text1"/>
          <w:szCs w:val="24"/>
        </w:rPr>
        <w:tab/>
        <w:t>12. Take care in the quality of your prose:  A paper that is written in a clear and effective style makes a more convincing argument than one written in a murky manner, even when both writers start with the same basic understanding of the issues.  However, writing that is confusing usually signals confusion in a person's thinking.  After all, one key purpose of writing is to put down your ideas in a way that permits you and others to reflect on them critically, to see if they stand up to analysis.  So you should take the time to reflect on your own ideas on paper and revise them as needed.  You may want to take advantage of the opportunity in this course to submit a draft of the final paper, revise it in light of comments, and then resubmit the revised version.  This, after all, is the way writers normally proceed.  Outside of the artificial world of the classroom, writers never turn in their first draft as their final statement on a subject.</w:t>
      </w:r>
    </w:p>
    <w:sectPr w:rsidR="009622AD" w:rsidRPr="007F02BF" w:rsidSect="005354B8">
      <w:headerReference w:type="even" r:id="rId16"/>
      <w:headerReference w:type="default" r:id="rId17"/>
      <w:footerReference w:type="first" r:id="rId18"/>
      <w:pgSz w:w="12240" w:h="15840"/>
      <w:pgMar w:top="1296" w:right="1296" w:bottom="1296" w:left="1296"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E77143" w14:textId="77777777" w:rsidR="003C2E0B" w:rsidRDefault="003C2E0B">
      <w:r>
        <w:separator/>
      </w:r>
    </w:p>
  </w:endnote>
  <w:endnote w:type="continuationSeparator" w:id="0">
    <w:p w14:paraId="6697B56A" w14:textId="77777777" w:rsidR="003C2E0B" w:rsidRDefault="003C2E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Courier 10cpi">
    <w:altName w:val="Times New Roman"/>
    <w:panose1 w:val="00000000000000000000"/>
    <w:charset w:val="00"/>
    <w:family w:val="auto"/>
    <w:notTrueType/>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0C511" w14:textId="77777777" w:rsidR="003C2E0B" w:rsidRDefault="003C2E0B">
    <w:pPr>
      <w:pStyle w:val="Footer"/>
    </w:pPr>
    <w:r>
      <w:fldChar w:fldCharType="begin"/>
    </w:r>
    <w:r>
      <w:instrText xml:space="preserve"> DATE \@ "M/d/yyyy" </w:instrText>
    </w:r>
    <w:r>
      <w:fldChar w:fldCharType="separate"/>
    </w:r>
    <w:r>
      <w:rPr>
        <w:noProof/>
      </w:rPr>
      <w:t>9/20/2015</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DC9036" w14:textId="77777777" w:rsidR="003C2E0B" w:rsidRDefault="003C2E0B">
      <w:r>
        <w:separator/>
      </w:r>
    </w:p>
  </w:footnote>
  <w:footnote w:type="continuationSeparator" w:id="0">
    <w:p w14:paraId="55067056" w14:textId="77777777" w:rsidR="003C2E0B" w:rsidRDefault="003C2E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6F7723" w14:textId="77777777" w:rsidR="003C2E0B" w:rsidRDefault="003C2E0B" w:rsidP="00C002B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3A66E2" w14:textId="77777777" w:rsidR="003C2E0B" w:rsidRDefault="003C2E0B" w:rsidP="00C002B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8B527" w14:textId="77777777" w:rsidR="003C2E0B" w:rsidRDefault="003C2E0B" w:rsidP="00C002B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32714">
      <w:rPr>
        <w:rStyle w:val="PageNumber"/>
        <w:noProof/>
      </w:rPr>
      <w:t>4</w:t>
    </w:r>
    <w:r>
      <w:rPr>
        <w:rStyle w:val="PageNumber"/>
      </w:rPr>
      <w:fldChar w:fldCharType="end"/>
    </w:r>
  </w:p>
  <w:p w14:paraId="0F8AA1B1" w14:textId="77777777" w:rsidR="003C2E0B" w:rsidRDefault="003C2E0B" w:rsidP="00C002B2">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6AC57C4"/>
    <w:lvl w:ilvl="0">
      <w:numFmt w:val="decimal"/>
      <w:lvlText w:val="*"/>
      <w:lvlJc w:val="left"/>
    </w:lvl>
  </w:abstractNum>
  <w:abstractNum w:abstractNumId="1">
    <w:nsid w:val="221E1661"/>
    <w:multiLevelType w:val="multilevel"/>
    <w:tmpl w:val="744C0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EF417E"/>
    <w:multiLevelType w:val="hybridMultilevel"/>
    <w:tmpl w:val="A25C4F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57B61DDC"/>
    <w:multiLevelType w:val="hybridMultilevel"/>
    <w:tmpl w:val="D122B7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B493B30"/>
    <w:multiLevelType w:val="hybridMultilevel"/>
    <w:tmpl w:val="AF8E5FA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FE965BC"/>
    <w:multiLevelType w:val="multilevel"/>
    <w:tmpl w:val="5A5C1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1"/>
        <w:numFmt w:val="bullet"/>
        <w:lvlText w:val="-"/>
        <w:legacy w:legacy="1" w:legacySpace="0" w:legacyIndent="360"/>
        <w:lvlJc w:val="left"/>
        <w:pPr>
          <w:ind w:left="360" w:hanging="360"/>
        </w:pPr>
        <w:rPr>
          <w:sz w:val="16"/>
        </w:rPr>
      </w:lvl>
    </w:lvlOverride>
  </w:num>
  <w:num w:numId="2">
    <w:abstractNumId w:val="2"/>
  </w:num>
  <w:num w:numId="3">
    <w:abstractNumId w:val="5"/>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976"/>
    <w:rsid w:val="000018B0"/>
    <w:rsid w:val="00001C6C"/>
    <w:rsid w:val="000024A4"/>
    <w:rsid w:val="000027EE"/>
    <w:rsid w:val="00002AB4"/>
    <w:rsid w:val="00002AC3"/>
    <w:rsid w:val="00004222"/>
    <w:rsid w:val="00004428"/>
    <w:rsid w:val="000057E1"/>
    <w:rsid w:val="00005917"/>
    <w:rsid w:val="000063FC"/>
    <w:rsid w:val="00006A30"/>
    <w:rsid w:val="0001005A"/>
    <w:rsid w:val="00010946"/>
    <w:rsid w:val="00010FC4"/>
    <w:rsid w:val="00011658"/>
    <w:rsid w:val="000116C4"/>
    <w:rsid w:val="00012794"/>
    <w:rsid w:val="0001392E"/>
    <w:rsid w:val="000143E7"/>
    <w:rsid w:val="00015782"/>
    <w:rsid w:val="00017164"/>
    <w:rsid w:val="00020F2A"/>
    <w:rsid w:val="00021A06"/>
    <w:rsid w:val="00022581"/>
    <w:rsid w:val="000236E2"/>
    <w:rsid w:val="000237F3"/>
    <w:rsid w:val="00023B3E"/>
    <w:rsid w:val="00023FF9"/>
    <w:rsid w:val="000240D8"/>
    <w:rsid w:val="000259C2"/>
    <w:rsid w:val="00026B2B"/>
    <w:rsid w:val="00026CA0"/>
    <w:rsid w:val="00027152"/>
    <w:rsid w:val="000272E5"/>
    <w:rsid w:val="000274AA"/>
    <w:rsid w:val="00030C0D"/>
    <w:rsid w:val="00030D4E"/>
    <w:rsid w:val="0003102D"/>
    <w:rsid w:val="0003121A"/>
    <w:rsid w:val="0003229E"/>
    <w:rsid w:val="000330B2"/>
    <w:rsid w:val="0003348F"/>
    <w:rsid w:val="0003361C"/>
    <w:rsid w:val="00033FC0"/>
    <w:rsid w:val="0003420F"/>
    <w:rsid w:val="00034946"/>
    <w:rsid w:val="00034B04"/>
    <w:rsid w:val="00035364"/>
    <w:rsid w:val="00035528"/>
    <w:rsid w:val="00035751"/>
    <w:rsid w:val="00036672"/>
    <w:rsid w:val="000414BA"/>
    <w:rsid w:val="00042193"/>
    <w:rsid w:val="000426E3"/>
    <w:rsid w:val="00043293"/>
    <w:rsid w:val="0004377A"/>
    <w:rsid w:val="000437AA"/>
    <w:rsid w:val="00044980"/>
    <w:rsid w:val="00044B1D"/>
    <w:rsid w:val="00044B3B"/>
    <w:rsid w:val="00045B24"/>
    <w:rsid w:val="000466BF"/>
    <w:rsid w:val="00047E83"/>
    <w:rsid w:val="00047F8E"/>
    <w:rsid w:val="000503D1"/>
    <w:rsid w:val="0005120A"/>
    <w:rsid w:val="00051CCA"/>
    <w:rsid w:val="0005274C"/>
    <w:rsid w:val="00053E42"/>
    <w:rsid w:val="00055CF0"/>
    <w:rsid w:val="000570BE"/>
    <w:rsid w:val="000571DE"/>
    <w:rsid w:val="000613DD"/>
    <w:rsid w:val="000617E2"/>
    <w:rsid w:val="0006193D"/>
    <w:rsid w:val="00061CD6"/>
    <w:rsid w:val="00062130"/>
    <w:rsid w:val="00062542"/>
    <w:rsid w:val="000625DD"/>
    <w:rsid w:val="000625DF"/>
    <w:rsid w:val="00062803"/>
    <w:rsid w:val="00063522"/>
    <w:rsid w:val="00063A7D"/>
    <w:rsid w:val="000653EC"/>
    <w:rsid w:val="00065B51"/>
    <w:rsid w:val="00066528"/>
    <w:rsid w:val="0006685C"/>
    <w:rsid w:val="00067364"/>
    <w:rsid w:val="0006780D"/>
    <w:rsid w:val="00067A4C"/>
    <w:rsid w:val="00070C46"/>
    <w:rsid w:val="000718EE"/>
    <w:rsid w:val="0007401E"/>
    <w:rsid w:val="0007464F"/>
    <w:rsid w:val="0007619F"/>
    <w:rsid w:val="00077EB8"/>
    <w:rsid w:val="00080435"/>
    <w:rsid w:val="00080658"/>
    <w:rsid w:val="000810E6"/>
    <w:rsid w:val="000812C2"/>
    <w:rsid w:val="00081B59"/>
    <w:rsid w:val="00081C11"/>
    <w:rsid w:val="000827DE"/>
    <w:rsid w:val="00082B8D"/>
    <w:rsid w:val="00082EEF"/>
    <w:rsid w:val="0008370B"/>
    <w:rsid w:val="00083D4C"/>
    <w:rsid w:val="00087420"/>
    <w:rsid w:val="00087B5C"/>
    <w:rsid w:val="00087DDF"/>
    <w:rsid w:val="000902C3"/>
    <w:rsid w:val="000909FF"/>
    <w:rsid w:val="00091A50"/>
    <w:rsid w:val="00092B33"/>
    <w:rsid w:val="00092D80"/>
    <w:rsid w:val="000932DE"/>
    <w:rsid w:val="00093A39"/>
    <w:rsid w:val="0009413E"/>
    <w:rsid w:val="000941C7"/>
    <w:rsid w:val="000953E8"/>
    <w:rsid w:val="00097184"/>
    <w:rsid w:val="000977A6"/>
    <w:rsid w:val="00097A3A"/>
    <w:rsid w:val="000A13F1"/>
    <w:rsid w:val="000A18B9"/>
    <w:rsid w:val="000A2D23"/>
    <w:rsid w:val="000A344B"/>
    <w:rsid w:val="000A3B1A"/>
    <w:rsid w:val="000A3C49"/>
    <w:rsid w:val="000A5070"/>
    <w:rsid w:val="000A523F"/>
    <w:rsid w:val="000A59C5"/>
    <w:rsid w:val="000A605F"/>
    <w:rsid w:val="000A6263"/>
    <w:rsid w:val="000B021E"/>
    <w:rsid w:val="000B0295"/>
    <w:rsid w:val="000B0F4A"/>
    <w:rsid w:val="000B19D4"/>
    <w:rsid w:val="000B1EAE"/>
    <w:rsid w:val="000B2A70"/>
    <w:rsid w:val="000B36E0"/>
    <w:rsid w:val="000B46A2"/>
    <w:rsid w:val="000B4AB8"/>
    <w:rsid w:val="000B4D50"/>
    <w:rsid w:val="000B5277"/>
    <w:rsid w:val="000B60C6"/>
    <w:rsid w:val="000B68F6"/>
    <w:rsid w:val="000B6F2E"/>
    <w:rsid w:val="000B7DE4"/>
    <w:rsid w:val="000B7F15"/>
    <w:rsid w:val="000C0294"/>
    <w:rsid w:val="000C08B0"/>
    <w:rsid w:val="000C0B03"/>
    <w:rsid w:val="000C0CA2"/>
    <w:rsid w:val="000C13DF"/>
    <w:rsid w:val="000C1422"/>
    <w:rsid w:val="000C1770"/>
    <w:rsid w:val="000C2562"/>
    <w:rsid w:val="000C2CEA"/>
    <w:rsid w:val="000C487C"/>
    <w:rsid w:val="000C4A90"/>
    <w:rsid w:val="000C4F98"/>
    <w:rsid w:val="000C7274"/>
    <w:rsid w:val="000C7982"/>
    <w:rsid w:val="000D024D"/>
    <w:rsid w:val="000D0C31"/>
    <w:rsid w:val="000D273A"/>
    <w:rsid w:val="000D2BBA"/>
    <w:rsid w:val="000D39EF"/>
    <w:rsid w:val="000D46A3"/>
    <w:rsid w:val="000D4DBE"/>
    <w:rsid w:val="000D702F"/>
    <w:rsid w:val="000E0050"/>
    <w:rsid w:val="000E15BB"/>
    <w:rsid w:val="000E1816"/>
    <w:rsid w:val="000E1C0B"/>
    <w:rsid w:val="000E24C1"/>
    <w:rsid w:val="000E24CE"/>
    <w:rsid w:val="000E2D24"/>
    <w:rsid w:val="000E3A9E"/>
    <w:rsid w:val="000E5303"/>
    <w:rsid w:val="000E5309"/>
    <w:rsid w:val="000E531E"/>
    <w:rsid w:val="000E5CEB"/>
    <w:rsid w:val="000E5DBD"/>
    <w:rsid w:val="000E61CC"/>
    <w:rsid w:val="000E638E"/>
    <w:rsid w:val="000E6B57"/>
    <w:rsid w:val="000E70EF"/>
    <w:rsid w:val="000E72A1"/>
    <w:rsid w:val="000E7528"/>
    <w:rsid w:val="000F050B"/>
    <w:rsid w:val="000F0BE2"/>
    <w:rsid w:val="000F1746"/>
    <w:rsid w:val="000F34B8"/>
    <w:rsid w:val="000F3AC5"/>
    <w:rsid w:val="000F3CD8"/>
    <w:rsid w:val="000F4358"/>
    <w:rsid w:val="000F4EC2"/>
    <w:rsid w:val="000F5BD1"/>
    <w:rsid w:val="000F5D7A"/>
    <w:rsid w:val="000F6E59"/>
    <w:rsid w:val="00100131"/>
    <w:rsid w:val="00100514"/>
    <w:rsid w:val="00100701"/>
    <w:rsid w:val="00100714"/>
    <w:rsid w:val="001027F1"/>
    <w:rsid w:val="00102EC8"/>
    <w:rsid w:val="00103183"/>
    <w:rsid w:val="00103C4F"/>
    <w:rsid w:val="00103D48"/>
    <w:rsid w:val="00105887"/>
    <w:rsid w:val="00105C1A"/>
    <w:rsid w:val="00105E20"/>
    <w:rsid w:val="00105E91"/>
    <w:rsid w:val="00107C04"/>
    <w:rsid w:val="00110362"/>
    <w:rsid w:val="001112DC"/>
    <w:rsid w:val="001115F6"/>
    <w:rsid w:val="0011163F"/>
    <w:rsid w:val="001130F2"/>
    <w:rsid w:val="001158F2"/>
    <w:rsid w:val="00115F0C"/>
    <w:rsid w:val="0011668D"/>
    <w:rsid w:val="00116717"/>
    <w:rsid w:val="001174ED"/>
    <w:rsid w:val="00117A93"/>
    <w:rsid w:val="00120E5C"/>
    <w:rsid w:val="00121EBC"/>
    <w:rsid w:val="0012233B"/>
    <w:rsid w:val="00122C96"/>
    <w:rsid w:val="00122D7A"/>
    <w:rsid w:val="00123B93"/>
    <w:rsid w:val="00123E8C"/>
    <w:rsid w:val="00124630"/>
    <w:rsid w:val="00125583"/>
    <w:rsid w:val="00125EBA"/>
    <w:rsid w:val="00126759"/>
    <w:rsid w:val="00130AAF"/>
    <w:rsid w:val="0013195A"/>
    <w:rsid w:val="00131EBC"/>
    <w:rsid w:val="001324DC"/>
    <w:rsid w:val="00132842"/>
    <w:rsid w:val="00132A8E"/>
    <w:rsid w:val="00132AA6"/>
    <w:rsid w:val="00132BD9"/>
    <w:rsid w:val="0013339E"/>
    <w:rsid w:val="00133DDA"/>
    <w:rsid w:val="00133FB7"/>
    <w:rsid w:val="0013431A"/>
    <w:rsid w:val="001348EE"/>
    <w:rsid w:val="00135057"/>
    <w:rsid w:val="001350B1"/>
    <w:rsid w:val="00135117"/>
    <w:rsid w:val="001357DC"/>
    <w:rsid w:val="00135B3E"/>
    <w:rsid w:val="00135D67"/>
    <w:rsid w:val="001361A0"/>
    <w:rsid w:val="00136320"/>
    <w:rsid w:val="00136537"/>
    <w:rsid w:val="00137527"/>
    <w:rsid w:val="00140ADD"/>
    <w:rsid w:val="00140D8A"/>
    <w:rsid w:val="00140E21"/>
    <w:rsid w:val="0014183D"/>
    <w:rsid w:val="00141A14"/>
    <w:rsid w:val="001429FB"/>
    <w:rsid w:val="00142C4B"/>
    <w:rsid w:val="00142D62"/>
    <w:rsid w:val="00143F57"/>
    <w:rsid w:val="0014415F"/>
    <w:rsid w:val="00144379"/>
    <w:rsid w:val="00144689"/>
    <w:rsid w:val="00144A80"/>
    <w:rsid w:val="00144B29"/>
    <w:rsid w:val="00144C16"/>
    <w:rsid w:val="0014510B"/>
    <w:rsid w:val="001453F7"/>
    <w:rsid w:val="001456D8"/>
    <w:rsid w:val="00146FB6"/>
    <w:rsid w:val="001476E8"/>
    <w:rsid w:val="00147FC7"/>
    <w:rsid w:val="00150634"/>
    <w:rsid w:val="00152F0C"/>
    <w:rsid w:val="00152FB3"/>
    <w:rsid w:val="00153155"/>
    <w:rsid w:val="0015359C"/>
    <w:rsid w:val="0015381E"/>
    <w:rsid w:val="00153AD7"/>
    <w:rsid w:val="00153DCA"/>
    <w:rsid w:val="00155C47"/>
    <w:rsid w:val="00155FFA"/>
    <w:rsid w:val="0015683E"/>
    <w:rsid w:val="00160783"/>
    <w:rsid w:val="00160BF3"/>
    <w:rsid w:val="00160FD0"/>
    <w:rsid w:val="00161CC5"/>
    <w:rsid w:val="001628E4"/>
    <w:rsid w:val="00162E09"/>
    <w:rsid w:val="00163817"/>
    <w:rsid w:val="00163B56"/>
    <w:rsid w:val="00163C9E"/>
    <w:rsid w:val="00163ED2"/>
    <w:rsid w:val="001646ED"/>
    <w:rsid w:val="00164D8C"/>
    <w:rsid w:val="0016588A"/>
    <w:rsid w:val="001658E0"/>
    <w:rsid w:val="00167442"/>
    <w:rsid w:val="00167CD3"/>
    <w:rsid w:val="001704F1"/>
    <w:rsid w:val="00170C23"/>
    <w:rsid w:val="00170D44"/>
    <w:rsid w:val="001713C7"/>
    <w:rsid w:val="0017216D"/>
    <w:rsid w:val="001722A5"/>
    <w:rsid w:val="001738FD"/>
    <w:rsid w:val="00173D12"/>
    <w:rsid w:val="00173DA1"/>
    <w:rsid w:val="00174188"/>
    <w:rsid w:val="001742D3"/>
    <w:rsid w:val="001745D0"/>
    <w:rsid w:val="0017597F"/>
    <w:rsid w:val="00175F47"/>
    <w:rsid w:val="00177075"/>
    <w:rsid w:val="001773F6"/>
    <w:rsid w:val="00177D3B"/>
    <w:rsid w:val="00180042"/>
    <w:rsid w:val="00180BDF"/>
    <w:rsid w:val="0018126A"/>
    <w:rsid w:val="0018204C"/>
    <w:rsid w:val="00183277"/>
    <w:rsid w:val="001853FB"/>
    <w:rsid w:val="00186218"/>
    <w:rsid w:val="00186CAE"/>
    <w:rsid w:val="001916CF"/>
    <w:rsid w:val="00191990"/>
    <w:rsid w:val="00192395"/>
    <w:rsid w:val="0019375A"/>
    <w:rsid w:val="0019386B"/>
    <w:rsid w:val="00194E97"/>
    <w:rsid w:val="00195806"/>
    <w:rsid w:val="00195833"/>
    <w:rsid w:val="00195D3F"/>
    <w:rsid w:val="001970C9"/>
    <w:rsid w:val="00197583"/>
    <w:rsid w:val="00197A43"/>
    <w:rsid w:val="00197EC9"/>
    <w:rsid w:val="001A0993"/>
    <w:rsid w:val="001A1FBD"/>
    <w:rsid w:val="001A2525"/>
    <w:rsid w:val="001A5C05"/>
    <w:rsid w:val="001A6064"/>
    <w:rsid w:val="001A672D"/>
    <w:rsid w:val="001A7E19"/>
    <w:rsid w:val="001B0143"/>
    <w:rsid w:val="001B0975"/>
    <w:rsid w:val="001B1D06"/>
    <w:rsid w:val="001B25F8"/>
    <w:rsid w:val="001B2800"/>
    <w:rsid w:val="001B2E7A"/>
    <w:rsid w:val="001B3904"/>
    <w:rsid w:val="001B3D5E"/>
    <w:rsid w:val="001B4437"/>
    <w:rsid w:val="001B4651"/>
    <w:rsid w:val="001B479E"/>
    <w:rsid w:val="001B5ADC"/>
    <w:rsid w:val="001B62DA"/>
    <w:rsid w:val="001B6BF9"/>
    <w:rsid w:val="001B6C18"/>
    <w:rsid w:val="001B7326"/>
    <w:rsid w:val="001B7E28"/>
    <w:rsid w:val="001C1A8F"/>
    <w:rsid w:val="001C3BB3"/>
    <w:rsid w:val="001C5EB5"/>
    <w:rsid w:val="001C7342"/>
    <w:rsid w:val="001D1A14"/>
    <w:rsid w:val="001D1AFF"/>
    <w:rsid w:val="001D2553"/>
    <w:rsid w:val="001D32F4"/>
    <w:rsid w:val="001D33DA"/>
    <w:rsid w:val="001D41B1"/>
    <w:rsid w:val="001D4511"/>
    <w:rsid w:val="001D49CC"/>
    <w:rsid w:val="001D6862"/>
    <w:rsid w:val="001D6C0B"/>
    <w:rsid w:val="001D6C5B"/>
    <w:rsid w:val="001E0243"/>
    <w:rsid w:val="001E24DB"/>
    <w:rsid w:val="001E2548"/>
    <w:rsid w:val="001E31BB"/>
    <w:rsid w:val="001E495F"/>
    <w:rsid w:val="001E4D3E"/>
    <w:rsid w:val="001E608F"/>
    <w:rsid w:val="001E693B"/>
    <w:rsid w:val="001E7047"/>
    <w:rsid w:val="001E7BBA"/>
    <w:rsid w:val="001E7D3C"/>
    <w:rsid w:val="001F042C"/>
    <w:rsid w:val="001F140F"/>
    <w:rsid w:val="001F144C"/>
    <w:rsid w:val="001F1E5D"/>
    <w:rsid w:val="001F1F05"/>
    <w:rsid w:val="001F1F15"/>
    <w:rsid w:val="001F3608"/>
    <w:rsid w:val="001F39CC"/>
    <w:rsid w:val="001F5E06"/>
    <w:rsid w:val="001F60EB"/>
    <w:rsid w:val="001F6FD9"/>
    <w:rsid w:val="001F78A9"/>
    <w:rsid w:val="001F79D6"/>
    <w:rsid w:val="0020343C"/>
    <w:rsid w:val="00203B9C"/>
    <w:rsid w:val="002051A5"/>
    <w:rsid w:val="002056A5"/>
    <w:rsid w:val="00205C3C"/>
    <w:rsid w:val="00205E44"/>
    <w:rsid w:val="002066A2"/>
    <w:rsid w:val="00207D53"/>
    <w:rsid w:val="00210E12"/>
    <w:rsid w:val="00210EA4"/>
    <w:rsid w:val="00212523"/>
    <w:rsid w:val="0021320B"/>
    <w:rsid w:val="0021459B"/>
    <w:rsid w:val="002147AF"/>
    <w:rsid w:val="00215D0D"/>
    <w:rsid w:val="00215D2C"/>
    <w:rsid w:val="0021611C"/>
    <w:rsid w:val="002161F3"/>
    <w:rsid w:val="00216295"/>
    <w:rsid w:val="00217061"/>
    <w:rsid w:val="002172B8"/>
    <w:rsid w:val="00220107"/>
    <w:rsid w:val="0022111C"/>
    <w:rsid w:val="00221B2E"/>
    <w:rsid w:val="00221FA0"/>
    <w:rsid w:val="00222664"/>
    <w:rsid w:val="00222D69"/>
    <w:rsid w:val="002235DD"/>
    <w:rsid w:val="00224854"/>
    <w:rsid w:val="00225104"/>
    <w:rsid w:val="00225E9C"/>
    <w:rsid w:val="00226E82"/>
    <w:rsid w:val="00227012"/>
    <w:rsid w:val="0022706A"/>
    <w:rsid w:val="00227FB2"/>
    <w:rsid w:val="002311C6"/>
    <w:rsid w:val="00231B2D"/>
    <w:rsid w:val="0023294A"/>
    <w:rsid w:val="00234005"/>
    <w:rsid w:val="00234191"/>
    <w:rsid w:val="0023505A"/>
    <w:rsid w:val="00236062"/>
    <w:rsid w:val="0023613D"/>
    <w:rsid w:val="002363A3"/>
    <w:rsid w:val="00236898"/>
    <w:rsid w:val="0023718D"/>
    <w:rsid w:val="0023791D"/>
    <w:rsid w:val="002401A5"/>
    <w:rsid w:val="00240E9B"/>
    <w:rsid w:val="002411E1"/>
    <w:rsid w:val="002421C3"/>
    <w:rsid w:val="002425BC"/>
    <w:rsid w:val="00242B4E"/>
    <w:rsid w:val="00242EAC"/>
    <w:rsid w:val="002442EE"/>
    <w:rsid w:val="00244375"/>
    <w:rsid w:val="00244C35"/>
    <w:rsid w:val="00244EFD"/>
    <w:rsid w:val="00246231"/>
    <w:rsid w:val="00246A79"/>
    <w:rsid w:val="0025027E"/>
    <w:rsid w:val="00250611"/>
    <w:rsid w:val="00254082"/>
    <w:rsid w:val="00254A06"/>
    <w:rsid w:val="00254F14"/>
    <w:rsid w:val="002555C0"/>
    <w:rsid w:val="002556DC"/>
    <w:rsid w:val="002559C9"/>
    <w:rsid w:val="00257B43"/>
    <w:rsid w:val="00260BC9"/>
    <w:rsid w:val="0026192E"/>
    <w:rsid w:val="00261CDC"/>
    <w:rsid w:val="00261E0F"/>
    <w:rsid w:val="002626E1"/>
    <w:rsid w:val="0026271B"/>
    <w:rsid w:val="0026310D"/>
    <w:rsid w:val="0026334A"/>
    <w:rsid w:val="00263FDB"/>
    <w:rsid w:val="002644AA"/>
    <w:rsid w:val="00264FFC"/>
    <w:rsid w:val="0026604F"/>
    <w:rsid w:val="00266FBD"/>
    <w:rsid w:val="00270241"/>
    <w:rsid w:val="0027238B"/>
    <w:rsid w:val="0027289D"/>
    <w:rsid w:val="00273146"/>
    <w:rsid w:val="00274D09"/>
    <w:rsid w:val="002750AC"/>
    <w:rsid w:val="00275A96"/>
    <w:rsid w:val="0027641E"/>
    <w:rsid w:val="0027709C"/>
    <w:rsid w:val="002776E1"/>
    <w:rsid w:val="00277C02"/>
    <w:rsid w:val="0028017D"/>
    <w:rsid w:val="00280A31"/>
    <w:rsid w:val="00280F09"/>
    <w:rsid w:val="002810E8"/>
    <w:rsid w:val="00282608"/>
    <w:rsid w:val="0028354B"/>
    <w:rsid w:val="00283AAF"/>
    <w:rsid w:val="00283B36"/>
    <w:rsid w:val="0028435F"/>
    <w:rsid w:val="002848EE"/>
    <w:rsid w:val="00284AD6"/>
    <w:rsid w:val="00285A62"/>
    <w:rsid w:val="00286665"/>
    <w:rsid w:val="0028666D"/>
    <w:rsid w:val="002901DF"/>
    <w:rsid w:val="00291DA1"/>
    <w:rsid w:val="002921A9"/>
    <w:rsid w:val="00292360"/>
    <w:rsid w:val="002945A1"/>
    <w:rsid w:val="00294C59"/>
    <w:rsid w:val="00295EE5"/>
    <w:rsid w:val="0029607A"/>
    <w:rsid w:val="002962CA"/>
    <w:rsid w:val="00297A97"/>
    <w:rsid w:val="002A0DE1"/>
    <w:rsid w:val="002A2907"/>
    <w:rsid w:val="002A3214"/>
    <w:rsid w:val="002A336A"/>
    <w:rsid w:val="002A3D5A"/>
    <w:rsid w:val="002A3D68"/>
    <w:rsid w:val="002A4580"/>
    <w:rsid w:val="002A4600"/>
    <w:rsid w:val="002A533A"/>
    <w:rsid w:val="002A54A8"/>
    <w:rsid w:val="002A5FAF"/>
    <w:rsid w:val="002B11BD"/>
    <w:rsid w:val="002B11F4"/>
    <w:rsid w:val="002B1B03"/>
    <w:rsid w:val="002B1D68"/>
    <w:rsid w:val="002B4E10"/>
    <w:rsid w:val="002B618A"/>
    <w:rsid w:val="002B6E7E"/>
    <w:rsid w:val="002B7675"/>
    <w:rsid w:val="002B7699"/>
    <w:rsid w:val="002B7A39"/>
    <w:rsid w:val="002C291E"/>
    <w:rsid w:val="002C2CAF"/>
    <w:rsid w:val="002C4174"/>
    <w:rsid w:val="002C5315"/>
    <w:rsid w:val="002C5E93"/>
    <w:rsid w:val="002C6299"/>
    <w:rsid w:val="002C6C85"/>
    <w:rsid w:val="002C748E"/>
    <w:rsid w:val="002C7C79"/>
    <w:rsid w:val="002D0E64"/>
    <w:rsid w:val="002D0F38"/>
    <w:rsid w:val="002D16F5"/>
    <w:rsid w:val="002D1CB1"/>
    <w:rsid w:val="002D2246"/>
    <w:rsid w:val="002D2529"/>
    <w:rsid w:val="002D2D15"/>
    <w:rsid w:val="002D30F9"/>
    <w:rsid w:val="002D395E"/>
    <w:rsid w:val="002D5149"/>
    <w:rsid w:val="002D758E"/>
    <w:rsid w:val="002D782E"/>
    <w:rsid w:val="002E002E"/>
    <w:rsid w:val="002E0535"/>
    <w:rsid w:val="002E0885"/>
    <w:rsid w:val="002E3288"/>
    <w:rsid w:val="002E3584"/>
    <w:rsid w:val="002E6438"/>
    <w:rsid w:val="002E684E"/>
    <w:rsid w:val="002E6E78"/>
    <w:rsid w:val="002E752D"/>
    <w:rsid w:val="002E7B94"/>
    <w:rsid w:val="002F0147"/>
    <w:rsid w:val="002F05AA"/>
    <w:rsid w:val="002F1FEF"/>
    <w:rsid w:val="002F2115"/>
    <w:rsid w:val="002F281A"/>
    <w:rsid w:val="002F3189"/>
    <w:rsid w:val="002F49AF"/>
    <w:rsid w:val="002F4A1D"/>
    <w:rsid w:val="002F4D02"/>
    <w:rsid w:val="002F57F8"/>
    <w:rsid w:val="002F590F"/>
    <w:rsid w:val="002F641F"/>
    <w:rsid w:val="002F647C"/>
    <w:rsid w:val="002F6B63"/>
    <w:rsid w:val="002F7170"/>
    <w:rsid w:val="002F7458"/>
    <w:rsid w:val="002F7988"/>
    <w:rsid w:val="003012FC"/>
    <w:rsid w:val="00301A7D"/>
    <w:rsid w:val="00301CF5"/>
    <w:rsid w:val="003025B8"/>
    <w:rsid w:val="00303688"/>
    <w:rsid w:val="00304444"/>
    <w:rsid w:val="00304F89"/>
    <w:rsid w:val="00305738"/>
    <w:rsid w:val="00305894"/>
    <w:rsid w:val="00305A7A"/>
    <w:rsid w:val="003062FE"/>
    <w:rsid w:val="00307189"/>
    <w:rsid w:val="00307B32"/>
    <w:rsid w:val="0031022D"/>
    <w:rsid w:val="00312714"/>
    <w:rsid w:val="00312898"/>
    <w:rsid w:val="00313E06"/>
    <w:rsid w:val="00314D6F"/>
    <w:rsid w:val="003157BD"/>
    <w:rsid w:val="0031688F"/>
    <w:rsid w:val="00316BA7"/>
    <w:rsid w:val="00317626"/>
    <w:rsid w:val="00317F09"/>
    <w:rsid w:val="00320054"/>
    <w:rsid w:val="00320BCF"/>
    <w:rsid w:val="00320C11"/>
    <w:rsid w:val="00320EDD"/>
    <w:rsid w:val="00321C20"/>
    <w:rsid w:val="00321E57"/>
    <w:rsid w:val="00323DDC"/>
    <w:rsid w:val="003249C1"/>
    <w:rsid w:val="003250AB"/>
    <w:rsid w:val="003250BC"/>
    <w:rsid w:val="00325352"/>
    <w:rsid w:val="003257E9"/>
    <w:rsid w:val="00326323"/>
    <w:rsid w:val="00326423"/>
    <w:rsid w:val="00326579"/>
    <w:rsid w:val="00326671"/>
    <w:rsid w:val="00326A4D"/>
    <w:rsid w:val="00327357"/>
    <w:rsid w:val="00330348"/>
    <w:rsid w:val="003308D7"/>
    <w:rsid w:val="00331A2A"/>
    <w:rsid w:val="003330EF"/>
    <w:rsid w:val="00334568"/>
    <w:rsid w:val="003348F0"/>
    <w:rsid w:val="00334ABE"/>
    <w:rsid w:val="003354BE"/>
    <w:rsid w:val="00335B9C"/>
    <w:rsid w:val="003361B8"/>
    <w:rsid w:val="00336C42"/>
    <w:rsid w:val="00336E6B"/>
    <w:rsid w:val="0033792D"/>
    <w:rsid w:val="00337F98"/>
    <w:rsid w:val="00340DE0"/>
    <w:rsid w:val="003425A6"/>
    <w:rsid w:val="003439D6"/>
    <w:rsid w:val="003449CA"/>
    <w:rsid w:val="00344DD0"/>
    <w:rsid w:val="0034511E"/>
    <w:rsid w:val="003451C1"/>
    <w:rsid w:val="003455B6"/>
    <w:rsid w:val="003463B3"/>
    <w:rsid w:val="0034667F"/>
    <w:rsid w:val="0034686F"/>
    <w:rsid w:val="003474E7"/>
    <w:rsid w:val="00351CC9"/>
    <w:rsid w:val="00352279"/>
    <w:rsid w:val="00355A39"/>
    <w:rsid w:val="00356760"/>
    <w:rsid w:val="003578B3"/>
    <w:rsid w:val="00360CFF"/>
    <w:rsid w:val="0036106E"/>
    <w:rsid w:val="003617D6"/>
    <w:rsid w:val="00361A56"/>
    <w:rsid w:val="003621B6"/>
    <w:rsid w:val="00362BC7"/>
    <w:rsid w:val="00362C9D"/>
    <w:rsid w:val="003639C9"/>
    <w:rsid w:val="003652AC"/>
    <w:rsid w:val="00365E07"/>
    <w:rsid w:val="00366050"/>
    <w:rsid w:val="0036666B"/>
    <w:rsid w:val="00366861"/>
    <w:rsid w:val="00366CED"/>
    <w:rsid w:val="0037092D"/>
    <w:rsid w:val="00370BBF"/>
    <w:rsid w:val="00373F8E"/>
    <w:rsid w:val="003747DC"/>
    <w:rsid w:val="00374976"/>
    <w:rsid w:val="00376757"/>
    <w:rsid w:val="00377AC3"/>
    <w:rsid w:val="00377F79"/>
    <w:rsid w:val="00380480"/>
    <w:rsid w:val="0038071C"/>
    <w:rsid w:val="00380841"/>
    <w:rsid w:val="00380886"/>
    <w:rsid w:val="003822D3"/>
    <w:rsid w:val="003824D8"/>
    <w:rsid w:val="003827F4"/>
    <w:rsid w:val="003831D9"/>
    <w:rsid w:val="003849B9"/>
    <w:rsid w:val="003849D0"/>
    <w:rsid w:val="00384BE9"/>
    <w:rsid w:val="00384FB5"/>
    <w:rsid w:val="0038759F"/>
    <w:rsid w:val="0038770C"/>
    <w:rsid w:val="00390499"/>
    <w:rsid w:val="00390D12"/>
    <w:rsid w:val="00391ADD"/>
    <w:rsid w:val="00391CB2"/>
    <w:rsid w:val="00392E28"/>
    <w:rsid w:val="00393FFE"/>
    <w:rsid w:val="0039428E"/>
    <w:rsid w:val="0039431F"/>
    <w:rsid w:val="003943D0"/>
    <w:rsid w:val="00394558"/>
    <w:rsid w:val="003964B3"/>
    <w:rsid w:val="00396934"/>
    <w:rsid w:val="00396ACA"/>
    <w:rsid w:val="003A0C8A"/>
    <w:rsid w:val="003A0FAF"/>
    <w:rsid w:val="003A1026"/>
    <w:rsid w:val="003A107F"/>
    <w:rsid w:val="003A1271"/>
    <w:rsid w:val="003A16C5"/>
    <w:rsid w:val="003A1B15"/>
    <w:rsid w:val="003A22DB"/>
    <w:rsid w:val="003A3949"/>
    <w:rsid w:val="003A396A"/>
    <w:rsid w:val="003A3BA2"/>
    <w:rsid w:val="003A46EF"/>
    <w:rsid w:val="003A4EE6"/>
    <w:rsid w:val="003A6375"/>
    <w:rsid w:val="003A6728"/>
    <w:rsid w:val="003A7B13"/>
    <w:rsid w:val="003A7BC8"/>
    <w:rsid w:val="003B0664"/>
    <w:rsid w:val="003B1B0C"/>
    <w:rsid w:val="003B35E0"/>
    <w:rsid w:val="003B399F"/>
    <w:rsid w:val="003B4F24"/>
    <w:rsid w:val="003B5AC6"/>
    <w:rsid w:val="003B5D6C"/>
    <w:rsid w:val="003B5E52"/>
    <w:rsid w:val="003B651F"/>
    <w:rsid w:val="003B740E"/>
    <w:rsid w:val="003B74D1"/>
    <w:rsid w:val="003B7869"/>
    <w:rsid w:val="003C178F"/>
    <w:rsid w:val="003C1B13"/>
    <w:rsid w:val="003C1EC5"/>
    <w:rsid w:val="003C23EC"/>
    <w:rsid w:val="003C2E0B"/>
    <w:rsid w:val="003C32A1"/>
    <w:rsid w:val="003C3A30"/>
    <w:rsid w:val="003C4A0C"/>
    <w:rsid w:val="003C4BCF"/>
    <w:rsid w:val="003C51EB"/>
    <w:rsid w:val="003C5FB2"/>
    <w:rsid w:val="003C64BC"/>
    <w:rsid w:val="003C77EE"/>
    <w:rsid w:val="003C7D99"/>
    <w:rsid w:val="003C7F3C"/>
    <w:rsid w:val="003D03D5"/>
    <w:rsid w:val="003D0F8C"/>
    <w:rsid w:val="003D13ED"/>
    <w:rsid w:val="003D284F"/>
    <w:rsid w:val="003D3630"/>
    <w:rsid w:val="003D4F96"/>
    <w:rsid w:val="003D5024"/>
    <w:rsid w:val="003D5042"/>
    <w:rsid w:val="003D5901"/>
    <w:rsid w:val="003D590C"/>
    <w:rsid w:val="003D5AB6"/>
    <w:rsid w:val="003D65B6"/>
    <w:rsid w:val="003D6EBD"/>
    <w:rsid w:val="003D797D"/>
    <w:rsid w:val="003D7D67"/>
    <w:rsid w:val="003E34D5"/>
    <w:rsid w:val="003E3795"/>
    <w:rsid w:val="003E45EC"/>
    <w:rsid w:val="003E482A"/>
    <w:rsid w:val="003E50D3"/>
    <w:rsid w:val="003E5595"/>
    <w:rsid w:val="003E5CDC"/>
    <w:rsid w:val="003E77FE"/>
    <w:rsid w:val="003F2823"/>
    <w:rsid w:val="003F286A"/>
    <w:rsid w:val="003F2EAA"/>
    <w:rsid w:val="003F3406"/>
    <w:rsid w:val="003F39AF"/>
    <w:rsid w:val="003F412E"/>
    <w:rsid w:val="003F44B6"/>
    <w:rsid w:val="003F4E95"/>
    <w:rsid w:val="003F5E0C"/>
    <w:rsid w:val="003F6AC2"/>
    <w:rsid w:val="003F6B88"/>
    <w:rsid w:val="003F744A"/>
    <w:rsid w:val="00400C0D"/>
    <w:rsid w:val="0040158C"/>
    <w:rsid w:val="00401C17"/>
    <w:rsid w:val="00401C9A"/>
    <w:rsid w:val="004021C4"/>
    <w:rsid w:val="0040283F"/>
    <w:rsid w:val="0040385A"/>
    <w:rsid w:val="00403EAE"/>
    <w:rsid w:val="004054D1"/>
    <w:rsid w:val="00405F38"/>
    <w:rsid w:val="00406692"/>
    <w:rsid w:val="004070C7"/>
    <w:rsid w:val="004075F4"/>
    <w:rsid w:val="00411ADE"/>
    <w:rsid w:val="00413E94"/>
    <w:rsid w:val="00413EE4"/>
    <w:rsid w:val="00414B7A"/>
    <w:rsid w:val="004152B9"/>
    <w:rsid w:val="00415776"/>
    <w:rsid w:val="00415DA7"/>
    <w:rsid w:val="00415EDF"/>
    <w:rsid w:val="004164C2"/>
    <w:rsid w:val="00416566"/>
    <w:rsid w:val="004203AE"/>
    <w:rsid w:val="00421BDC"/>
    <w:rsid w:val="00422DF0"/>
    <w:rsid w:val="0042510F"/>
    <w:rsid w:val="00425582"/>
    <w:rsid w:val="00425B86"/>
    <w:rsid w:val="004301BD"/>
    <w:rsid w:val="004307CB"/>
    <w:rsid w:val="00430CCD"/>
    <w:rsid w:val="0043260E"/>
    <w:rsid w:val="00433FF9"/>
    <w:rsid w:val="004350E4"/>
    <w:rsid w:val="00435285"/>
    <w:rsid w:val="004366D2"/>
    <w:rsid w:val="004367C2"/>
    <w:rsid w:val="00436A76"/>
    <w:rsid w:val="00436FA4"/>
    <w:rsid w:val="004413F4"/>
    <w:rsid w:val="00441799"/>
    <w:rsid w:val="00441A19"/>
    <w:rsid w:val="0044408B"/>
    <w:rsid w:val="004447FE"/>
    <w:rsid w:val="00444822"/>
    <w:rsid w:val="004454AB"/>
    <w:rsid w:val="004459D9"/>
    <w:rsid w:val="00445F37"/>
    <w:rsid w:val="004464F9"/>
    <w:rsid w:val="00446660"/>
    <w:rsid w:val="00446ED3"/>
    <w:rsid w:val="0044704F"/>
    <w:rsid w:val="00447B4B"/>
    <w:rsid w:val="0045020B"/>
    <w:rsid w:val="00450934"/>
    <w:rsid w:val="00451858"/>
    <w:rsid w:val="00451D77"/>
    <w:rsid w:val="00453A90"/>
    <w:rsid w:val="00455B65"/>
    <w:rsid w:val="00456032"/>
    <w:rsid w:val="00456786"/>
    <w:rsid w:val="004602E5"/>
    <w:rsid w:val="00460B33"/>
    <w:rsid w:val="00460CDB"/>
    <w:rsid w:val="00461831"/>
    <w:rsid w:val="00461B0F"/>
    <w:rsid w:val="00461D29"/>
    <w:rsid w:val="00464C6A"/>
    <w:rsid w:val="00465417"/>
    <w:rsid w:val="00465844"/>
    <w:rsid w:val="0046598E"/>
    <w:rsid w:val="004661F4"/>
    <w:rsid w:val="00466699"/>
    <w:rsid w:val="00466D3F"/>
    <w:rsid w:val="00467A59"/>
    <w:rsid w:val="00470877"/>
    <w:rsid w:val="00470CEA"/>
    <w:rsid w:val="004716D6"/>
    <w:rsid w:val="0047279D"/>
    <w:rsid w:val="00474737"/>
    <w:rsid w:val="00474CD6"/>
    <w:rsid w:val="004753A2"/>
    <w:rsid w:val="004757C2"/>
    <w:rsid w:val="004778F4"/>
    <w:rsid w:val="00477F80"/>
    <w:rsid w:val="0048189A"/>
    <w:rsid w:val="004818D6"/>
    <w:rsid w:val="0048283E"/>
    <w:rsid w:val="004830DE"/>
    <w:rsid w:val="00483ADF"/>
    <w:rsid w:val="00483CFB"/>
    <w:rsid w:val="0048423B"/>
    <w:rsid w:val="0048449A"/>
    <w:rsid w:val="00484784"/>
    <w:rsid w:val="00484D38"/>
    <w:rsid w:val="00485371"/>
    <w:rsid w:val="00485376"/>
    <w:rsid w:val="004875E2"/>
    <w:rsid w:val="00491868"/>
    <w:rsid w:val="004936C2"/>
    <w:rsid w:val="00493827"/>
    <w:rsid w:val="00495785"/>
    <w:rsid w:val="00495B11"/>
    <w:rsid w:val="00496D46"/>
    <w:rsid w:val="004970EE"/>
    <w:rsid w:val="0049724F"/>
    <w:rsid w:val="0049733B"/>
    <w:rsid w:val="0049751B"/>
    <w:rsid w:val="00497A85"/>
    <w:rsid w:val="00497A9C"/>
    <w:rsid w:val="004A0840"/>
    <w:rsid w:val="004A17BE"/>
    <w:rsid w:val="004A18A9"/>
    <w:rsid w:val="004A20B3"/>
    <w:rsid w:val="004A2BE2"/>
    <w:rsid w:val="004A2F3C"/>
    <w:rsid w:val="004A31A6"/>
    <w:rsid w:val="004A5031"/>
    <w:rsid w:val="004A5173"/>
    <w:rsid w:val="004A5193"/>
    <w:rsid w:val="004A5645"/>
    <w:rsid w:val="004A5962"/>
    <w:rsid w:val="004A5A54"/>
    <w:rsid w:val="004B0D7B"/>
    <w:rsid w:val="004B0EC4"/>
    <w:rsid w:val="004B24A1"/>
    <w:rsid w:val="004B2646"/>
    <w:rsid w:val="004B2A66"/>
    <w:rsid w:val="004B2E34"/>
    <w:rsid w:val="004B3C10"/>
    <w:rsid w:val="004B4EDA"/>
    <w:rsid w:val="004B58CE"/>
    <w:rsid w:val="004B59E5"/>
    <w:rsid w:val="004B5B5F"/>
    <w:rsid w:val="004B60ED"/>
    <w:rsid w:val="004B729F"/>
    <w:rsid w:val="004B778E"/>
    <w:rsid w:val="004B7E9F"/>
    <w:rsid w:val="004C167F"/>
    <w:rsid w:val="004C2DDA"/>
    <w:rsid w:val="004C31B7"/>
    <w:rsid w:val="004C3922"/>
    <w:rsid w:val="004C4734"/>
    <w:rsid w:val="004C5CB2"/>
    <w:rsid w:val="004C5D65"/>
    <w:rsid w:val="004C61EB"/>
    <w:rsid w:val="004C7925"/>
    <w:rsid w:val="004D0E78"/>
    <w:rsid w:val="004D0E9B"/>
    <w:rsid w:val="004D1C97"/>
    <w:rsid w:val="004D2043"/>
    <w:rsid w:val="004D477C"/>
    <w:rsid w:val="004D6A6D"/>
    <w:rsid w:val="004D6E5F"/>
    <w:rsid w:val="004D77D2"/>
    <w:rsid w:val="004D7C0A"/>
    <w:rsid w:val="004D7C89"/>
    <w:rsid w:val="004D7F73"/>
    <w:rsid w:val="004E06A1"/>
    <w:rsid w:val="004E075C"/>
    <w:rsid w:val="004E0A23"/>
    <w:rsid w:val="004E144B"/>
    <w:rsid w:val="004E1EF9"/>
    <w:rsid w:val="004E37FD"/>
    <w:rsid w:val="004E429A"/>
    <w:rsid w:val="004E4B04"/>
    <w:rsid w:val="004E52A1"/>
    <w:rsid w:val="004E5588"/>
    <w:rsid w:val="004E5689"/>
    <w:rsid w:val="004E656B"/>
    <w:rsid w:val="004E784C"/>
    <w:rsid w:val="004E78BA"/>
    <w:rsid w:val="004F03F6"/>
    <w:rsid w:val="004F0DAD"/>
    <w:rsid w:val="004F229A"/>
    <w:rsid w:val="004F33F9"/>
    <w:rsid w:val="004F36D3"/>
    <w:rsid w:val="004F38A0"/>
    <w:rsid w:val="004F3A80"/>
    <w:rsid w:val="004F3F1C"/>
    <w:rsid w:val="004F411D"/>
    <w:rsid w:val="004F5DFE"/>
    <w:rsid w:val="004F6D43"/>
    <w:rsid w:val="00500716"/>
    <w:rsid w:val="005008AF"/>
    <w:rsid w:val="005017A0"/>
    <w:rsid w:val="00502836"/>
    <w:rsid w:val="00502CFE"/>
    <w:rsid w:val="00503653"/>
    <w:rsid w:val="0050426A"/>
    <w:rsid w:val="0050436F"/>
    <w:rsid w:val="0050444D"/>
    <w:rsid w:val="00505ACD"/>
    <w:rsid w:val="005063D1"/>
    <w:rsid w:val="00506BD6"/>
    <w:rsid w:val="00506C10"/>
    <w:rsid w:val="00507A55"/>
    <w:rsid w:val="00511599"/>
    <w:rsid w:val="00511BC5"/>
    <w:rsid w:val="00511DC5"/>
    <w:rsid w:val="005121B2"/>
    <w:rsid w:val="0051257A"/>
    <w:rsid w:val="00512B33"/>
    <w:rsid w:val="0051323F"/>
    <w:rsid w:val="00513AEF"/>
    <w:rsid w:val="00515B5F"/>
    <w:rsid w:val="00515B96"/>
    <w:rsid w:val="00515CB6"/>
    <w:rsid w:val="00516309"/>
    <w:rsid w:val="00516DAC"/>
    <w:rsid w:val="00517FF1"/>
    <w:rsid w:val="00520013"/>
    <w:rsid w:val="0052038C"/>
    <w:rsid w:val="00520DE1"/>
    <w:rsid w:val="0052199B"/>
    <w:rsid w:val="005221C8"/>
    <w:rsid w:val="00522293"/>
    <w:rsid w:val="00522971"/>
    <w:rsid w:val="00523549"/>
    <w:rsid w:val="00524549"/>
    <w:rsid w:val="00524EFA"/>
    <w:rsid w:val="00524F2A"/>
    <w:rsid w:val="005251C8"/>
    <w:rsid w:val="005257CE"/>
    <w:rsid w:val="005264AC"/>
    <w:rsid w:val="00526A51"/>
    <w:rsid w:val="00527970"/>
    <w:rsid w:val="0053094F"/>
    <w:rsid w:val="00530A72"/>
    <w:rsid w:val="00531731"/>
    <w:rsid w:val="00532688"/>
    <w:rsid w:val="00532BFB"/>
    <w:rsid w:val="00532CC8"/>
    <w:rsid w:val="00533BED"/>
    <w:rsid w:val="0053402D"/>
    <w:rsid w:val="00534898"/>
    <w:rsid w:val="005354B8"/>
    <w:rsid w:val="00535C69"/>
    <w:rsid w:val="00536368"/>
    <w:rsid w:val="00536373"/>
    <w:rsid w:val="005372B0"/>
    <w:rsid w:val="00537B0D"/>
    <w:rsid w:val="00537EC9"/>
    <w:rsid w:val="005408D7"/>
    <w:rsid w:val="0054198E"/>
    <w:rsid w:val="00541B62"/>
    <w:rsid w:val="005423E9"/>
    <w:rsid w:val="005429A4"/>
    <w:rsid w:val="00543617"/>
    <w:rsid w:val="00544294"/>
    <w:rsid w:val="005449B9"/>
    <w:rsid w:val="005460B8"/>
    <w:rsid w:val="005468E7"/>
    <w:rsid w:val="00547960"/>
    <w:rsid w:val="005506EA"/>
    <w:rsid w:val="00550A0E"/>
    <w:rsid w:val="005524D0"/>
    <w:rsid w:val="0055261B"/>
    <w:rsid w:val="00552AF8"/>
    <w:rsid w:val="00555236"/>
    <w:rsid w:val="005566F2"/>
    <w:rsid w:val="00560220"/>
    <w:rsid w:val="00561204"/>
    <w:rsid w:val="00562085"/>
    <w:rsid w:val="005626EA"/>
    <w:rsid w:val="0056317C"/>
    <w:rsid w:val="00564D81"/>
    <w:rsid w:val="00565F20"/>
    <w:rsid w:val="0056651C"/>
    <w:rsid w:val="005704D9"/>
    <w:rsid w:val="00570C43"/>
    <w:rsid w:val="0057111C"/>
    <w:rsid w:val="005734DE"/>
    <w:rsid w:val="00573AD1"/>
    <w:rsid w:val="005747A4"/>
    <w:rsid w:val="005749EB"/>
    <w:rsid w:val="00574FF4"/>
    <w:rsid w:val="0057631A"/>
    <w:rsid w:val="0057646D"/>
    <w:rsid w:val="00577E87"/>
    <w:rsid w:val="005801F6"/>
    <w:rsid w:val="00580C3B"/>
    <w:rsid w:val="00581043"/>
    <w:rsid w:val="00581072"/>
    <w:rsid w:val="00581C10"/>
    <w:rsid w:val="0058209F"/>
    <w:rsid w:val="00582C7B"/>
    <w:rsid w:val="00583682"/>
    <w:rsid w:val="0058383B"/>
    <w:rsid w:val="00584A81"/>
    <w:rsid w:val="00585CA6"/>
    <w:rsid w:val="00585DD7"/>
    <w:rsid w:val="00586274"/>
    <w:rsid w:val="005862D7"/>
    <w:rsid w:val="00586409"/>
    <w:rsid w:val="00586BBA"/>
    <w:rsid w:val="00590B9E"/>
    <w:rsid w:val="005911AF"/>
    <w:rsid w:val="00593290"/>
    <w:rsid w:val="00593751"/>
    <w:rsid w:val="00593F10"/>
    <w:rsid w:val="005941A2"/>
    <w:rsid w:val="005967D5"/>
    <w:rsid w:val="00596831"/>
    <w:rsid w:val="00597253"/>
    <w:rsid w:val="0059759B"/>
    <w:rsid w:val="005A0CC0"/>
    <w:rsid w:val="005A1052"/>
    <w:rsid w:val="005A11E7"/>
    <w:rsid w:val="005A24A7"/>
    <w:rsid w:val="005A253D"/>
    <w:rsid w:val="005A3131"/>
    <w:rsid w:val="005A3356"/>
    <w:rsid w:val="005A34F0"/>
    <w:rsid w:val="005A49A9"/>
    <w:rsid w:val="005A4A04"/>
    <w:rsid w:val="005A708C"/>
    <w:rsid w:val="005A70E5"/>
    <w:rsid w:val="005B0C78"/>
    <w:rsid w:val="005B15A3"/>
    <w:rsid w:val="005B350F"/>
    <w:rsid w:val="005B3CF6"/>
    <w:rsid w:val="005B45CE"/>
    <w:rsid w:val="005B5D3A"/>
    <w:rsid w:val="005B649B"/>
    <w:rsid w:val="005B6C6A"/>
    <w:rsid w:val="005C0800"/>
    <w:rsid w:val="005C0819"/>
    <w:rsid w:val="005C1CE6"/>
    <w:rsid w:val="005C22D2"/>
    <w:rsid w:val="005C2499"/>
    <w:rsid w:val="005C2556"/>
    <w:rsid w:val="005C2C49"/>
    <w:rsid w:val="005C2DB4"/>
    <w:rsid w:val="005C3844"/>
    <w:rsid w:val="005C39C9"/>
    <w:rsid w:val="005C4DA4"/>
    <w:rsid w:val="005C4DE8"/>
    <w:rsid w:val="005D22E5"/>
    <w:rsid w:val="005D3A30"/>
    <w:rsid w:val="005D3F12"/>
    <w:rsid w:val="005D5AF3"/>
    <w:rsid w:val="005D630D"/>
    <w:rsid w:val="005D6801"/>
    <w:rsid w:val="005D6E90"/>
    <w:rsid w:val="005D717F"/>
    <w:rsid w:val="005D7561"/>
    <w:rsid w:val="005E04EE"/>
    <w:rsid w:val="005E06AF"/>
    <w:rsid w:val="005E0B3A"/>
    <w:rsid w:val="005E162B"/>
    <w:rsid w:val="005E1D0C"/>
    <w:rsid w:val="005E1E60"/>
    <w:rsid w:val="005E2E08"/>
    <w:rsid w:val="005E412B"/>
    <w:rsid w:val="005E468D"/>
    <w:rsid w:val="005E48A0"/>
    <w:rsid w:val="005E4D7A"/>
    <w:rsid w:val="005E5845"/>
    <w:rsid w:val="005E5C50"/>
    <w:rsid w:val="005E5E54"/>
    <w:rsid w:val="005F0515"/>
    <w:rsid w:val="005F094F"/>
    <w:rsid w:val="005F0A75"/>
    <w:rsid w:val="005F18BE"/>
    <w:rsid w:val="005F2095"/>
    <w:rsid w:val="005F2D4D"/>
    <w:rsid w:val="005F4870"/>
    <w:rsid w:val="005F4DD2"/>
    <w:rsid w:val="005F4F22"/>
    <w:rsid w:val="005F50DB"/>
    <w:rsid w:val="005F5BD6"/>
    <w:rsid w:val="005F64EE"/>
    <w:rsid w:val="00600675"/>
    <w:rsid w:val="006011C1"/>
    <w:rsid w:val="006014BB"/>
    <w:rsid w:val="00601D79"/>
    <w:rsid w:val="0060292B"/>
    <w:rsid w:val="00602A63"/>
    <w:rsid w:val="006035DC"/>
    <w:rsid w:val="006036EC"/>
    <w:rsid w:val="0060431F"/>
    <w:rsid w:val="00604F2F"/>
    <w:rsid w:val="00606896"/>
    <w:rsid w:val="00606906"/>
    <w:rsid w:val="006073D6"/>
    <w:rsid w:val="00611314"/>
    <w:rsid w:val="0061173C"/>
    <w:rsid w:val="006125FC"/>
    <w:rsid w:val="00613B3F"/>
    <w:rsid w:val="00613D1B"/>
    <w:rsid w:val="006146D9"/>
    <w:rsid w:val="00615148"/>
    <w:rsid w:val="00615EED"/>
    <w:rsid w:val="006163C4"/>
    <w:rsid w:val="0061708D"/>
    <w:rsid w:val="00617597"/>
    <w:rsid w:val="00617B6E"/>
    <w:rsid w:val="006209F2"/>
    <w:rsid w:val="00620A75"/>
    <w:rsid w:val="00620AD8"/>
    <w:rsid w:val="00620E00"/>
    <w:rsid w:val="006216C2"/>
    <w:rsid w:val="0062352D"/>
    <w:rsid w:val="006238C3"/>
    <w:rsid w:val="00623B96"/>
    <w:rsid w:val="00624126"/>
    <w:rsid w:val="00624802"/>
    <w:rsid w:val="006256B7"/>
    <w:rsid w:val="0062625F"/>
    <w:rsid w:val="006262CE"/>
    <w:rsid w:val="00626B3D"/>
    <w:rsid w:val="00626B6D"/>
    <w:rsid w:val="00630617"/>
    <w:rsid w:val="00630E6B"/>
    <w:rsid w:val="00631931"/>
    <w:rsid w:val="00632057"/>
    <w:rsid w:val="00632778"/>
    <w:rsid w:val="00632E66"/>
    <w:rsid w:val="00633C45"/>
    <w:rsid w:val="00633F2B"/>
    <w:rsid w:val="00634A09"/>
    <w:rsid w:val="0063674E"/>
    <w:rsid w:val="00640589"/>
    <w:rsid w:val="006416C4"/>
    <w:rsid w:val="00641735"/>
    <w:rsid w:val="0064174C"/>
    <w:rsid w:val="00641CD6"/>
    <w:rsid w:val="00642B50"/>
    <w:rsid w:val="00643121"/>
    <w:rsid w:val="00644AFB"/>
    <w:rsid w:val="0064552E"/>
    <w:rsid w:val="006469C6"/>
    <w:rsid w:val="00651134"/>
    <w:rsid w:val="006513D9"/>
    <w:rsid w:val="00651CDE"/>
    <w:rsid w:val="00652AFC"/>
    <w:rsid w:val="00653511"/>
    <w:rsid w:val="006552F8"/>
    <w:rsid w:val="00655B41"/>
    <w:rsid w:val="00655F6B"/>
    <w:rsid w:val="00656747"/>
    <w:rsid w:val="00657036"/>
    <w:rsid w:val="006625C8"/>
    <w:rsid w:val="00662A02"/>
    <w:rsid w:val="0066335D"/>
    <w:rsid w:val="0066342C"/>
    <w:rsid w:val="00664209"/>
    <w:rsid w:val="006647B4"/>
    <w:rsid w:val="006656C5"/>
    <w:rsid w:val="006665AD"/>
    <w:rsid w:val="00670683"/>
    <w:rsid w:val="00670B7B"/>
    <w:rsid w:val="00670CD8"/>
    <w:rsid w:val="00672EC2"/>
    <w:rsid w:val="00673BA5"/>
    <w:rsid w:val="00674281"/>
    <w:rsid w:val="0067656E"/>
    <w:rsid w:val="006772C3"/>
    <w:rsid w:val="006777F6"/>
    <w:rsid w:val="006809F1"/>
    <w:rsid w:val="00680BEE"/>
    <w:rsid w:val="00680E46"/>
    <w:rsid w:val="00681A44"/>
    <w:rsid w:val="0068235A"/>
    <w:rsid w:val="006824E4"/>
    <w:rsid w:val="00682711"/>
    <w:rsid w:val="00682833"/>
    <w:rsid w:val="00682AEF"/>
    <w:rsid w:val="00683069"/>
    <w:rsid w:val="006837F7"/>
    <w:rsid w:val="0068386A"/>
    <w:rsid w:val="0068386D"/>
    <w:rsid w:val="00683B1B"/>
    <w:rsid w:val="00684016"/>
    <w:rsid w:val="0068416E"/>
    <w:rsid w:val="0068486F"/>
    <w:rsid w:val="00684971"/>
    <w:rsid w:val="00685C1A"/>
    <w:rsid w:val="0068623F"/>
    <w:rsid w:val="00686962"/>
    <w:rsid w:val="0068698D"/>
    <w:rsid w:val="0068701A"/>
    <w:rsid w:val="006903DF"/>
    <w:rsid w:val="0069164A"/>
    <w:rsid w:val="00693A1C"/>
    <w:rsid w:val="00694724"/>
    <w:rsid w:val="00695EFC"/>
    <w:rsid w:val="0069638B"/>
    <w:rsid w:val="00696DD8"/>
    <w:rsid w:val="0069737E"/>
    <w:rsid w:val="006A06E0"/>
    <w:rsid w:val="006A0B8A"/>
    <w:rsid w:val="006A11ED"/>
    <w:rsid w:val="006A12E6"/>
    <w:rsid w:val="006A2586"/>
    <w:rsid w:val="006A2924"/>
    <w:rsid w:val="006A4574"/>
    <w:rsid w:val="006A5514"/>
    <w:rsid w:val="006A62D8"/>
    <w:rsid w:val="006A66B0"/>
    <w:rsid w:val="006A6CD8"/>
    <w:rsid w:val="006A6E7F"/>
    <w:rsid w:val="006A75EE"/>
    <w:rsid w:val="006B0096"/>
    <w:rsid w:val="006B029C"/>
    <w:rsid w:val="006B039C"/>
    <w:rsid w:val="006B10BB"/>
    <w:rsid w:val="006B195A"/>
    <w:rsid w:val="006B27B9"/>
    <w:rsid w:val="006B28CE"/>
    <w:rsid w:val="006B2FF9"/>
    <w:rsid w:val="006B3DB4"/>
    <w:rsid w:val="006B3F40"/>
    <w:rsid w:val="006B4D42"/>
    <w:rsid w:val="006B5A38"/>
    <w:rsid w:val="006B5DDE"/>
    <w:rsid w:val="006B5DFF"/>
    <w:rsid w:val="006B6271"/>
    <w:rsid w:val="006B7205"/>
    <w:rsid w:val="006C0350"/>
    <w:rsid w:val="006C19A8"/>
    <w:rsid w:val="006C19FC"/>
    <w:rsid w:val="006C1AD2"/>
    <w:rsid w:val="006C1EDD"/>
    <w:rsid w:val="006C2CC3"/>
    <w:rsid w:val="006C2E19"/>
    <w:rsid w:val="006C38E1"/>
    <w:rsid w:val="006C3CA1"/>
    <w:rsid w:val="006C3CC2"/>
    <w:rsid w:val="006C3E2C"/>
    <w:rsid w:val="006C3EE5"/>
    <w:rsid w:val="006C50E1"/>
    <w:rsid w:val="006C56A7"/>
    <w:rsid w:val="006C5C9A"/>
    <w:rsid w:val="006C64F3"/>
    <w:rsid w:val="006C6968"/>
    <w:rsid w:val="006C6D28"/>
    <w:rsid w:val="006C7E81"/>
    <w:rsid w:val="006D01F0"/>
    <w:rsid w:val="006D05F8"/>
    <w:rsid w:val="006D0859"/>
    <w:rsid w:val="006D1120"/>
    <w:rsid w:val="006D1CCD"/>
    <w:rsid w:val="006D1DB9"/>
    <w:rsid w:val="006D2140"/>
    <w:rsid w:val="006D27C6"/>
    <w:rsid w:val="006D3F8B"/>
    <w:rsid w:val="006D43A0"/>
    <w:rsid w:val="006D62FB"/>
    <w:rsid w:val="006E0316"/>
    <w:rsid w:val="006E06CA"/>
    <w:rsid w:val="006E195B"/>
    <w:rsid w:val="006E1D97"/>
    <w:rsid w:val="006E435D"/>
    <w:rsid w:val="006E43ED"/>
    <w:rsid w:val="006E4F42"/>
    <w:rsid w:val="006E54E9"/>
    <w:rsid w:val="006E648E"/>
    <w:rsid w:val="006E66E6"/>
    <w:rsid w:val="006F0820"/>
    <w:rsid w:val="006F1CCA"/>
    <w:rsid w:val="006F1EDC"/>
    <w:rsid w:val="006F438F"/>
    <w:rsid w:val="006F45BB"/>
    <w:rsid w:val="006F4CD5"/>
    <w:rsid w:val="006F74E8"/>
    <w:rsid w:val="006F7AC0"/>
    <w:rsid w:val="00700471"/>
    <w:rsid w:val="007012C3"/>
    <w:rsid w:val="007027EC"/>
    <w:rsid w:val="00702984"/>
    <w:rsid w:val="007029E2"/>
    <w:rsid w:val="00702EC6"/>
    <w:rsid w:val="00703910"/>
    <w:rsid w:val="00704103"/>
    <w:rsid w:val="00704C75"/>
    <w:rsid w:val="00705B89"/>
    <w:rsid w:val="007111AF"/>
    <w:rsid w:val="00711C6D"/>
    <w:rsid w:val="00712178"/>
    <w:rsid w:val="007122EB"/>
    <w:rsid w:val="00712332"/>
    <w:rsid w:val="00712FFD"/>
    <w:rsid w:val="00713618"/>
    <w:rsid w:val="007139DE"/>
    <w:rsid w:val="007145FB"/>
    <w:rsid w:val="00714776"/>
    <w:rsid w:val="0071516D"/>
    <w:rsid w:val="0071748F"/>
    <w:rsid w:val="007175CA"/>
    <w:rsid w:val="007176E3"/>
    <w:rsid w:val="007204F5"/>
    <w:rsid w:val="00721C9D"/>
    <w:rsid w:val="00721EF1"/>
    <w:rsid w:val="00723B26"/>
    <w:rsid w:val="00723CC8"/>
    <w:rsid w:val="00724211"/>
    <w:rsid w:val="00724354"/>
    <w:rsid w:val="007243B1"/>
    <w:rsid w:val="00724EB7"/>
    <w:rsid w:val="00725E2B"/>
    <w:rsid w:val="0072672B"/>
    <w:rsid w:val="00726A33"/>
    <w:rsid w:val="00726A7F"/>
    <w:rsid w:val="00726EF8"/>
    <w:rsid w:val="0072732B"/>
    <w:rsid w:val="00727882"/>
    <w:rsid w:val="00727910"/>
    <w:rsid w:val="0073049B"/>
    <w:rsid w:val="0073079F"/>
    <w:rsid w:val="00730E8C"/>
    <w:rsid w:val="00731476"/>
    <w:rsid w:val="00732D7C"/>
    <w:rsid w:val="00733C5A"/>
    <w:rsid w:val="00735037"/>
    <w:rsid w:val="0073563E"/>
    <w:rsid w:val="00735DA5"/>
    <w:rsid w:val="00736A47"/>
    <w:rsid w:val="00736E35"/>
    <w:rsid w:val="00740F84"/>
    <w:rsid w:val="00741406"/>
    <w:rsid w:val="007414CF"/>
    <w:rsid w:val="007434F6"/>
    <w:rsid w:val="0074606F"/>
    <w:rsid w:val="007468B8"/>
    <w:rsid w:val="00751E8F"/>
    <w:rsid w:val="0075221C"/>
    <w:rsid w:val="007540F3"/>
    <w:rsid w:val="0075440D"/>
    <w:rsid w:val="00754415"/>
    <w:rsid w:val="007549F3"/>
    <w:rsid w:val="00754C53"/>
    <w:rsid w:val="0075512F"/>
    <w:rsid w:val="00756402"/>
    <w:rsid w:val="00757234"/>
    <w:rsid w:val="007600C6"/>
    <w:rsid w:val="00760162"/>
    <w:rsid w:val="00760261"/>
    <w:rsid w:val="00760615"/>
    <w:rsid w:val="0076119D"/>
    <w:rsid w:val="007614D0"/>
    <w:rsid w:val="00761DB3"/>
    <w:rsid w:val="007624ED"/>
    <w:rsid w:val="007632A6"/>
    <w:rsid w:val="007633A3"/>
    <w:rsid w:val="007640E7"/>
    <w:rsid w:val="007644BB"/>
    <w:rsid w:val="00764579"/>
    <w:rsid w:val="00765FE3"/>
    <w:rsid w:val="00766160"/>
    <w:rsid w:val="00766B2B"/>
    <w:rsid w:val="00767468"/>
    <w:rsid w:val="00767895"/>
    <w:rsid w:val="00767BEC"/>
    <w:rsid w:val="00770DE7"/>
    <w:rsid w:val="00770EA9"/>
    <w:rsid w:val="0077135B"/>
    <w:rsid w:val="00771F9A"/>
    <w:rsid w:val="007736ED"/>
    <w:rsid w:val="0077453C"/>
    <w:rsid w:val="00774D69"/>
    <w:rsid w:val="00775502"/>
    <w:rsid w:val="00777441"/>
    <w:rsid w:val="00777EA6"/>
    <w:rsid w:val="00780716"/>
    <w:rsid w:val="00780F4B"/>
    <w:rsid w:val="00780F89"/>
    <w:rsid w:val="00782DF5"/>
    <w:rsid w:val="00783083"/>
    <w:rsid w:val="00783365"/>
    <w:rsid w:val="00785497"/>
    <w:rsid w:val="00785A57"/>
    <w:rsid w:val="007860C7"/>
    <w:rsid w:val="00786293"/>
    <w:rsid w:val="0079009A"/>
    <w:rsid w:val="00790751"/>
    <w:rsid w:val="007911E5"/>
    <w:rsid w:val="00792067"/>
    <w:rsid w:val="007922DD"/>
    <w:rsid w:val="007931FF"/>
    <w:rsid w:val="0079345C"/>
    <w:rsid w:val="007935CC"/>
    <w:rsid w:val="00794FD7"/>
    <w:rsid w:val="00795096"/>
    <w:rsid w:val="0079568D"/>
    <w:rsid w:val="007957F5"/>
    <w:rsid w:val="00795971"/>
    <w:rsid w:val="00795EA7"/>
    <w:rsid w:val="0079750A"/>
    <w:rsid w:val="007A08A1"/>
    <w:rsid w:val="007A2089"/>
    <w:rsid w:val="007A3474"/>
    <w:rsid w:val="007A37E6"/>
    <w:rsid w:val="007A3C8A"/>
    <w:rsid w:val="007A4395"/>
    <w:rsid w:val="007A47D5"/>
    <w:rsid w:val="007A4CED"/>
    <w:rsid w:val="007A5A19"/>
    <w:rsid w:val="007A60F3"/>
    <w:rsid w:val="007A7391"/>
    <w:rsid w:val="007A7476"/>
    <w:rsid w:val="007B1601"/>
    <w:rsid w:val="007B17A0"/>
    <w:rsid w:val="007B2C64"/>
    <w:rsid w:val="007B3BA2"/>
    <w:rsid w:val="007B3CD3"/>
    <w:rsid w:val="007B4867"/>
    <w:rsid w:val="007B547E"/>
    <w:rsid w:val="007B5E96"/>
    <w:rsid w:val="007B61D1"/>
    <w:rsid w:val="007B67E3"/>
    <w:rsid w:val="007B686D"/>
    <w:rsid w:val="007B6A8E"/>
    <w:rsid w:val="007B7D56"/>
    <w:rsid w:val="007C02F6"/>
    <w:rsid w:val="007C0D48"/>
    <w:rsid w:val="007C0F4F"/>
    <w:rsid w:val="007C1942"/>
    <w:rsid w:val="007C1D66"/>
    <w:rsid w:val="007C232A"/>
    <w:rsid w:val="007C2441"/>
    <w:rsid w:val="007C3E78"/>
    <w:rsid w:val="007C63A6"/>
    <w:rsid w:val="007C67A9"/>
    <w:rsid w:val="007C6AA1"/>
    <w:rsid w:val="007C70FB"/>
    <w:rsid w:val="007D03DA"/>
    <w:rsid w:val="007D08C2"/>
    <w:rsid w:val="007D0A21"/>
    <w:rsid w:val="007D1E96"/>
    <w:rsid w:val="007D2553"/>
    <w:rsid w:val="007D2F08"/>
    <w:rsid w:val="007D38EC"/>
    <w:rsid w:val="007D58C6"/>
    <w:rsid w:val="007D5BEA"/>
    <w:rsid w:val="007D642F"/>
    <w:rsid w:val="007D6697"/>
    <w:rsid w:val="007D7D40"/>
    <w:rsid w:val="007E0189"/>
    <w:rsid w:val="007E0ECD"/>
    <w:rsid w:val="007E1161"/>
    <w:rsid w:val="007E116C"/>
    <w:rsid w:val="007E1FEA"/>
    <w:rsid w:val="007E26BF"/>
    <w:rsid w:val="007E32CE"/>
    <w:rsid w:val="007E3429"/>
    <w:rsid w:val="007E3805"/>
    <w:rsid w:val="007E4415"/>
    <w:rsid w:val="007E4500"/>
    <w:rsid w:val="007E5B86"/>
    <w:rsid w:val="007E5DC0"/>
    <w:rsid w:val="007E5EE1"/>
    <w:rsid w:val="007E6B32"/>
    <w:rsid w:val="007E708A"/>
    <w:rsid w:val="007E70B4"/>
    <w:rsid w:val="007E71E2"/>
    <w:rsid w:val="007F0180"/>
    <w:rsid w:val="007F02BF"/>
    <w:rsid w:val="007F03BB"/>
    <w:rsid w:val="007F0769"/>
    <w:rsid w:val="007F0807"/>
    <w:rsid w:val="007F0B15"/>
    <w:rsid w:val="007F1405"/>
    <w:rsid w:val="007F169F"/>
    <w:rsid w:val="007F1F7A"/>
    <w:rsid w:val="007F27FA"/>
    <w:rsid w:val="007F3098"/>
    <w:rsid w:val="007F3341"/>
    <w:rsid w:val="007F3921"/>
    <w:rsid w:val="007F3D44"/>
    <w:rsid w:val="007F41F1"/>
    <w:rsid w:val="007F537F"/>
    <w:rsid w:val="007F6EFC"/>
    <w:rsid w:val="007F7263"/>
    <w:rsid w:val="008000E8"/>
    <w:rsid w:val="00801EDB"/>
    <w:rsid w:val="00802203"/>
    <w:rsid w:val="00803C08"/>
    <w:rsid w:val="008042FC"/>
    <w:rsid w:val="00804AEA"/>
    <w:rsid w:val="00805057"/>
    <w:rsid w:val="008057C4"/>
    <w:rsid w:val="00805D67"/>
    <w:rsid w:val="008061C4"/>
    <w:rsid w:val="00810104"/>
    <w:rsid w:val="00810A37"/>
    <w:rsid w:val="00810BF0"/>
    <w:rsid w:val="00811939"/>
    <w:rsid w:val="00811B9F"/>
    <w:rsid w:val="008136EA"/>
    <w:rsid w:val="0081612F"/>
    <w:rsid w:val="0081701F"/>
    <w:rsid w:val="00817FE6"/>
    <w:rsid w:val="008216D9"/>
    <w:rsid w:val="00821E6D"/>
    <w:rsid w:val="008227E9"/>
    <w:rsid w:val="0082378A"/>
    <w:rsid w:val="00823A59"/>
    <w:rsid w:val="00823ABF"/>
    <w:rsid w:val="00824610"/>
    <w:rsid w:val="0082538E"/>
    <w:rsid w:val="00826E54"/>
    <w:rsid w:val="0083053C"/>
    <w:rsid w:val="00830546"/>
    <w:rsid w:val="008307A4"/>
    <w:rsid w:val="00831452"/>
    <w:rsid w:val="00831EC6"/>
    <w:rsid w:val="008324D9"/>
    <w:rsid w:val="00832714"/>
    <w:rsid w:val="00832B2A"/>
    <w:rsid w:val="00833F07"/>
    <w:rsid w:val="0083401D"/>
    <w:rsid w:val="00834BB7"/>
    <w:rsid w:val="00834C71"/>
    <w:rsid w:val="0083523D"/>
    <w:rsid w:val="008353C7"/>
    <w:rsid w:val="00835A75"/>
    <w:rsid w:val="00836B06"/>
    <w:rsid w:val="00836DC5"/>
    <w:rsid w:val="00836DD7"/>
    <w:rsid w:val="0083784A"/>
    <w:rsid w:val="00837B15"/>
    <w:rsid w:val="00837E38"/>
    <w:rsid w:val="00840B19"/>
    <w:rsid w:val="008412DA"/>
    <w:rsid w:val="008414E6"/>
    <w:rsid w:val="0084196B"/>
    <w:rsid w:val="00841F51"/>
    <w:rsid w:val="0084400B"/>
    <w:rsid w:val="00844423"/>
    <w:rsid w:val="00846079"/>
    <w:rsid w:val="008464AF"/>
    <w:rsid w:val="0084664B"/>
    <w:rsid w:val="008468F5"/>
    <w:rsid w:val="00847EB7"/>
    <w:rsid w:val="0085057C"/>
    <w:rsid w:val="00850E08"/>
    <w:rsid w:val="008542A5"/>
    <w:rsid w:val="00854490"/>
    <w:rsid w:val="008545CB"/>
    <w:rsid w:val="00854A55"/>
    <w:rsid w:val="0085511D"/>
    <w:rsid w:val="008551A4"/>
    <w:rsid w:val="008552EA"/>
    <w:rsid w:val="00855DBE"/>
    <w:rsid w:val="00855DBF"/>
    <w:rsid w:val="00856F85"/>
    <w:rsid w:val="00857097"/>
    <w:rsid w:val="008600DB"/>
    <w:rsid w:val="008603DA"/>
    <w:rsid w:val="0086144A"/>
    <w:rsid w:val="0086313E"/>
    <w:rsid w:val="008649F3"/>
    <w:rsid w:val="008655D9"/>
    <w:rsid w:val="00866251"/>
    <w:rsid w:val="00866F85"/>
    <w:rsid w:val="008717BC"/>
    <w:rsid w:val="00871944"/>
    <w:rsid w:val="00872E36"/>
    <w:rsid w:val="00872E95"/>
    <w:rsid w:val="0087308F"/>
    <w:rsid w:val="008732F2"/>
    <w:rsid w:val="00873653"/>
    <w:rsid w:val="00873EA3"/>
    <w:rsid w:val="00873F3B"/>
    <w:rsid w:val="00873F63"/>
    <w:rsid w:val="00874750"/>
    <w:rsid w:val="008752F9"/>
    <w:rsid w:val="00875761"/>
    <w:rsid w:val="008768FA"/>
    <w:rsid w:val="0087712F"/>
    <w:rsid w:val="0088019F"/>
    <w:rsid w:val="008803C3"/>
    <w:rsid w:val="008819CA"/>
    <w:rsid w:val="00881C3B"/>
    <w:rsid w:val="00882404"/>
    <w:rsid w:val="008824AF"/>
    <w:rsid w:val="00882606"/>
    <w:rsid w:val="0088390F"/>
    <w:rsid w:val="00883A27"/>
    <w:rsid w:val="0088440C"/>
    <w:rsid w:val="00884842"/>
    <w:rsid w:val="00884D6B"/>
    <w:rsid w:val="00885420"/>
    <w:rsid w:val="00885566"/>
    <w:rsid w:val="00885F8A"/>
    <w:rsid w:val="00886944"/>
    <w:rsid w:val="00886A5A"/>
    <w:rsid w:val="00890E96"/>
    <w:rsid w:val="00891153"/>
    <w:rsid w:val="008917EF"/>
    <w:rsid w:val="00891EC3"/>
    <w:rsid w:val="00893E83"/>
    <w:rsid w:val="0089431E"/>
    <w:rsid w:val="00895AEF"/>
    <w:rsid w:val="00895B4C"/>
    <w:rsid w:val="00895E7D"/>
    <w:rsid w:val="00895FF8"/>
    <w:rsid w:val="008967C4"/>
    <w:rsid w:val="0089747D"/>
    <w:rsid w:val="008979E5"/>
    <w:rsid w:val="00897A8D"/>
    <w:rsid w:val="008A0576"/>
    <w:rsid w:val="008A1237"/>
    <w:rsid w:val="008A1855"/>
    <w:rsid w:val="008A2A25"/>
    <w:rsid w:val="008A3138"/>
    <w:rsid w:val="008A3418"/>
    <w:rsid w:val="008A371B"/>
    <w:rsid w:val="008A38AF"/>
    <w:rsid w:val="008A3ECD"/>
    <w:rsid w:val="008A404A"/>
    <w:rsid w:val="008A4326"/>
    <w:rsid w:val="008A4AF4"/>
    <w:rsid w:val="008A4FFD"/>
    <w:rsid w:val="008A5ACF"/>
    <w:rsid w:val="008A6385"/>
    <w:rsid w:val="008A664C"/>
    <w:rsid w:val="008B0551"/>
    <w:rsid w:val="008B08AF"/>
    <w:rsid w:val="008B0AB0"/>
    <w:rsid w:val="008B1A5C"/>
    <w:rsid w:val="008B1C9C"/>
    <w:rsid w:val="008B2132"/>
    <w:rsid w:val="008B231C"/>
    <w:rsid w:val="008B242E"/>
    <w:rsid w:val="008B27A4"/>
    <w:rsid w:val="008B2A37"/>
    <w:rsid w:val="008B2E0A"/>
    <w:rsid w:val="008B486A"/>
    <w:rsid w:val="008B48C4"/>
    <w:rsid w:val="008B5F25"/>
    <w:rsid w:val="008B7489"/>
    <w:rsid w:val="008C01FA"/>
    <w:rsid w:val="008C0780"/>
    <w:rsid w:val="008C0896"/>
    <w:rsid w:val="008C18FF"/>
    <w:rsid w:val="008C1FC9"/>
    <w:rsid w:val="008C2105"/>
    <w:rsid w:val="008C210D"/>
    <w:rsid w:val="008C2B70"/>
    <w:rsid w:val="008C3748"/>
    <w:rsid w:val="008C3ACE"/>
    <w:rsid w:val="008C3DD3"/>
    <w:rsid w:val="008C4F9C"/>
    <w:rsid w:val="008C4FB9"/>
    <w:rsid w:val="008C619C"/>
    <w:rsid w:val="008C7A4F"/>
    <w:rsid w:val="008D060C"/>
    <w:rsid w:val="008D1E83"/>
    <w:rsid w:val="008D2795"/>
    <w:rsid w:val="008D41F2"/>
    <w:rsid w:val="008D4523"/>
    <w:rsid w:val="008D4DA9"/>
    <w:rsid w:val="008D541C"/>
    <w:rsid w:val="008D5DFF"/>
    <w:rsid w:val="008D6252"/>
    <w:rsid w:val="008D6493"/>
    <w:rsid w:val="008D67A0"/>
    <w:rsid w:val="008E0891"/>
    <w:rsid w:val="008E0CBA"/>
    <w:rsid w:val="008E126C"/>
    <w:rsid w:val="008E1A35"/>
    <w:rsid w:val="008E2B4F"/>
    <w:rsid w:val="008E3D86"/>
    <w:rsid w:val="008E3FDB"/>
    <w:rsid w:val="008E4C57"/>
    <w:rsid w:val="008E635E"/>
    <w:rsid w:val="008E7301"/>
    <w:rsid w:val="008E7738"/>
    <w:rsid w:val="008F019C"/>
    <w:rsid w:val="008F01F5"/>
    <w:rsid w:val="008F0215"/>
    <w:rsid w:val="008F11F2"/>
    <w:rsid w:val="008F143A"/>
    <w:rsid w:val="008F167F"/>
    <w:rsid w:val="008F16D3"/>
    <w:rsid w:val="008F2302"/>
    <w:rsid w:val="008F284A"/>
    <w:rsid w:val="008F2A3D"/>
    <w:rsid w:val="008F38C2"/>
    <w:rsid w:val="008F416C"/>
    <w:rsid w:val="008F5347"/>
    <w:rsid w:val="008F5D48"/>
    <w:rsid w:val="008F5FF1"/>
    <w:rsid w:val="008F6724"/>
    <w:rsid w:val="008F67CB"/>
    <w:rsid w:val="008F6D74"/>
    <w:rsid w:val="009003A0"/>
    <w:rsid w:val="009018B0"/>
    <w:rsid w:val="00901B71"/>
    <w:rsid w:val="0090219F"/>
    <w:rsid w:val="009022A2"/>
    <w:rsid w:val="00902332"/>
    <w:rsid w:val="00902772"/>
    <w:rsid w:val="00902BCF"/>
    <w:rsid w:val="009048D4"/>
    <w:rsid w:val="009049E5"/>
    <w:rsid w:val="00904B5A"/>
    <w:rsid w:val="009051B5"/>
    <w:rsid w:val="00906D14"/>
    <w:rsid w:val="0090733B"/>
    <w:rsid w:val="009075AF"/>
    <w:rsid w:val="009107F7"/>
    <w:rsid w:val="0091189C"/>
    <w:rsid w:val="009123AD"/>
    <w:rsid w:val="0091248A"/>
    <w:rsid w:val="00912698"/>
    <w:rsid w:val="00913496"/>
    <w:rsid w:val="00914C6B"/>
    <w:rsid w:val="00916A28"/>
    <w:rsid w:val="00916D6F"/>
    <w:rsid w:val="0091788B"/>
    <w:rsid w:val="009202B5"/>
    <w:rsid w:val="009216CD"/>
    <w:rsid w:val="009230A9"/>
    <w:rsid w:val="00924341"/>
    <w:rsid w:val="00924E10"/>
    <w:rsid w:val="009271DF"/>
    <w:rsid w:val="00927FE5"/>
    <w:rsid w:val="009306F9"/>
    <w:rsid w:val="00930F56"/>
    <w:rsid w:val="00931617"/>
    <w:rsid w:val="00931842"/>
    <w:rsid w:val="00932B7F"/>
    <w:rsid w:val="00932E74"/>
    <w:rsid w:val="0093415A"/>
    <w:rsid w:val="00934E7A"/>
    <w:rsid w:val="00935683"/>
    <w:rsid w:val="00935FF6"/>
    <w:rsid w:val="0093660E"/>
    <w:rsid w:val="009416A3"/>
    <w:rsid w:val="009419D9"/>
    <w:rsid w:val="00942A02"/>
    <w:rsid w:val="009430D9"/>
    <w:rsid w:val="00943AA1"/>
    <w:rsid w:val="00946694"/>
    <w:rsid w:val="009467D9"/>
    <w:rsid w:val="00947750"/>
    <w:rsid w:val="00950198"/>
    <w:rsid w:val="009507C6"/>
    <w:rsid w:val="00950C6F"/>
    <w:rsid w:val="00951A62"/>
    <w:rsid w:val="00951D5D"/>
    <w:rsid w:val="00952230"/>
    <w:rsid w:val="00953063"/>
    <w:rsid w:val="009541CF"/>
    <w:rsid w:val="009541E4"/>
    <w:rsid w:val="0095421F"/>
    <w:rsid w:val="0095429D"/>
    <w:rsid w:val="0095540C"/>
    <w:rsid w:val="00955807"/>
    <w:rsid w:val="00955DAB"/>
    <w:rsid w:val="00957820"/>
    <w:rsid w:val="00957A30"/>
    <w:rsid w:val="00957F78"/>
    <w:rsid w:val="00960136"/>
    <w:rsid w:val="00960C4B"/>
    <w:rsid w:val="00961012"/>
    <w:rsid w:val="009613C6"/>
    <w:rsid w:val="0096141E"/>
    <w:rsid w:val="009622AD"/>
    <w:rsid w:val="009635F2"/>
    <w:rsid w:val="0096381C"/>
    <w:rsid w:val="00964CB0"/>
    <w:rsid w:val="00966044"/>
    <w:rsid w:val="00966A03"/>
    <w:rsid w:val="00966C53"/>
    <w:rsid w:val="00966C80"/>
    <w:rsid w:val="00967F5D"/>
    <w:rsid w:val="00967FE1"/>
    <w:rsid w:val="0097017F"/>
    <w:rsid w:val="009701C3"/>
    <w:rsid w:val="009708A8"/>
    <w:rsid w:val="0097094B"/>
    <w:rsid w:val="00971AB2"/>
    <w:rsid w:val="00971D00"/>
    <w:rsid w:val="00973CA7"/>
    <w:rsid w:val="00974DFC"/>
    <w:rsid w:val="009751F6"/>
    <w:rsid w:val="00975B2B"/>
    <w:rsid w:val="0097656F"/>
    <w:rsid w:val="00976F4A"/>
    <w:rsid w:val="00977321"/>
    <w:rsid w:val="0097733E"/>
    <w:rsid w:val="009774FB"/>
    <w:rsid w:val="00977671"/>
    <w:rsid w:val="009813C2"/>
    <w:rsid w:val="00981D68"/>
    <w:rsid w:val="0098246C"/>
    <w:rsid w:val="00983CC8"/>
    <w:rsid w:val="009846E7"/>
    <w:rsid w:val="00985181"/>
    <w:rsid w:val="009852E5"/>
    <w:rsid w:val="0098549F"/>
    <w:rsid w:val="00985FE0"/>
    <w:rsid w:val="00986004"/>
    <w:rsid w:val="00986A70"/>
    <w:rsid w:val="00986E8F"/>
    <w:rsid w:val="00990573"/>
    <w:rsid w:val="00992105"/>
    <w:rsid w:val="00992FEB"/>
    <w:rsid w:val="00993F84"/>
    <w:rsid w:val="00994293"/>
    <w:rsid w:val="00994841"/>
    <w:rsid w:val="009951B9"/>
    <w:rsid w:val="009957D8"/>
    <w:rsid w:val="00997F1C"/>
    <w:rsid w:val="009A1885"/>
    <w:rsid w:val="009A26E5"/>
    <w:rsid w:val="009A2856"/>
    <w:rsid w:val="009A2E6C"/>
    <w:rsid w:val="009A31A2"/>
    <w:rsid w:val="009A3A41"/>
    <w:rsid w:val="009A51CF"/>
    <w:rsid w:val="009A58D3"/>
    <w:rsid w:val="009A58E4"/>
    <w:rsid w:val="009A65DF"/>
    <w:rsid w:val="009A6A5E"/>
    <w:rsid w:val="009A6C1D"/>
    <w:rsid w:val="009A7749"/>
    <w:rsid w:val="009B10AE"/>
    <w:rsid w:val="009B2FBE"/>
    <w:rsid w:val="009B349B"/>
    <w:rsid w:val="009B4E98"/>
    <w:rsid w:val="009B566A"/>
    <w:rsid w:val="009B5713"/>
    <w:rsid w:val="009B5806"/>
    <w:rsid w:val="009B614A"/>
    <w:rsid w:val="009B655E"/>
    <w:rsid w:val="009B7021"/>
    <w:rsid w:val="009C1403"/>
    <w:rsid w:val="009C16D4"/>
    <w:rsid w:val="009C22C8"/>
    <w:rsid w:val="009C32CB"/>
    <w:rsid w:val="009C330A"/>
    <w:rsid w:val="009C4F7C"/>
    <w:rsid w:val="009C546C"/>
    <w:rsid w:val="009C5531"/>
    <w:rsid w:val="009C5544"/>
    <w:rsid w:val="009C66FD"/>
    <w:rsid w:val="009C73E7"/>
    <w:rsid w:val="009D05E9"/>
    <w:rsid w:val="009D09FE"/>
    <w:rsid w:val="009D1521"/>
    <w:rsid w:val="009D170E"/>
    <w:rsid w:val="009D1A1D"/>
    <w:rsid w:val="009D23AD"/>
    <w:rsid w:val="009D286E"/>
    <w:rsid w:val="009D2ACE"/>
    <w:rsid w:val="009D3DED"/>
    <w:rsid w:val="009D3ED1"/>
    <w:rsid w:val="009D4406"/>
    <w:rsid w:val="009D4F99"/>
    <w:rsid w:val="009D5392"/>
    <w:rsid w:val="009D56F5"/>
    <w:rsid w:val="009D70EE"/>
    <w:rsid w:val="009D7D44"/>
    <w:rsid w:val="009D7D60"/>
    <w:rsid w:val="009E21CA"/>
    <w:rsid w:val="009E3163"/>
    <w:rsid w:val="009E407D"/>
    <w:rsid w:val="009E472E"/>
    <w:rsid w:val="009E6D47"/>
    <w:rsid w:val="009F0D06"/>
    <w:rsid w:val="009F0FDB"/>
    <w:rsid w:val="009F1293"/>
    <w:rsid w:val="009F2084"/>
    <w:rsid w:val="009F252F"/>
    <w:rsid w:val="009F2E98"/>
    <w:rsid w:val="009F3374"/>
    <w:rsid w:val="009F3762"/>
    <w:rsid w:val="009F3B77"/>
    <w:rsid w:val="009F3F63"/>
    <w:rsid w:val="009F522F"/>
    <w:rsid w:val="009F6713"/>
    <w:rsid w:val="00A00653"/>
    <w:rsid w:val="00A00F76"/>
    <w:rsid w:val="00A01401"/>
    <w:rsid w:val="00A016ED"/>
    <w:rsid w:val="00A019E0"/>
    <w:rsid w:val="00A02175"/>
    <w:rsid w:val="00A0322B"/>
    <w:rsid w:val="00A034BB"/>
    <w:rsid w:val="00A03831"/>
    <w:rsid w:val="00A047BD"/>
    <w:rsid w:val="00A062A8"/>
    <w:rsid w:val="00A118F2"/>
    <w:rsid w:val="00A122CC"/>
    <w:rsid w:val="00A1274F"/>
    <w:rsid w:val="00A12995"/>
    <w:rsid w:val="00A13277"/>
    <w:rsid w:val="00A1344F"/>
    <w:rsid w:val="00A13F39"/>
    <w:rsid w:val="00A14507"/>
    <w:rsid w:val="00A14E60"/>
    <w:rsid w:val="00A15F58"/>
    <w:rsid w:val="00A16331"/>
    <w:rsid w:val="00A164CE"/>
    <w:rsid w:val="00A1674C"/>
    <w:rsid w:val="00A17C49"/>
    <w:rsid w:val="00A20DE5"/>
    <w:rsid w:val="00A20EC4"/>
    <w:rsid w:val="00A2154C"/>
    <w:rsid w:val="00A22041"/>
    <w:rsid w:val="00A23372"/>
    <w:rsid w:val="00A23EDC"/>
    <w:rsid w:val="00A243C1"/>
    <w:rsid w:val="00A244A1"/>
    <w:rsid w:val="00A2555B"/>
    <w:rsid w:val="00A256EE"/>
    <w:rsid w:val="00A25961"/>
    <w:rsid w:val="00A265E1"/>
    <w:rsid w:val="00A27286"/>
    <w:rsid w:val="00A30E42"/>
    <w:rsid w:val="00A3115F"/>
    <w:rsid w:val="00A31F9A"/>
    <w:rsid w:val="00A32029"/>
    <w:rsid w:val="00A32254"/>
    <w:rsid w:val="00A32375"/>
    <w:rsid w:val="00A348CE"/>
    <w:rsid w:val="00A34E45"/>
    <w:rsid w:val="00A34FC3"/>
    <w:rsid w:val="00A35ADB"/>
    <w:rsid w:val="00A35FC8"/>
    <w:rsid w:val="00A40921"/>
    <w:rsid w:val="00A40A9A"/>
    <w:rsid w:val="00A41AC2"/>
    <w:rsid w:val="00A42B49"/>
    <w:rsid w:val="00A43414"/>
    <w:rsid w:val="00A44818"/>
    <w:rsid w:val="00A456A7"/>
    <w:rsid w:val="00A4575F"/>
    <w:rsid w:val="00A4586A"/>
    <w:rsid w:val="00A4595C"/>
    <w:rsid w:val="00A4767F"/>
    <w:rsid w:val="00A47B77"/>
    <w:rsid w:val="00A51F82"/>
    <w:rsid w:val="00A52986"/>
    <w:rsid w:val="00A53B45"/>
    <w:rsid w:val="00A545D1"/>
    <w:rsid w:val="00A55AB4"/>
    <w:rsid w:val="00A56D05"/>
    <w:rsid w:val="00A5737B"/>
    <w:rsid w:val="00A5746E"/>
    <w:rsid w:val="00A578FC"/>
    <w:rsid w:val="00A57D7B"/>
    <w:rsid w:val="00A618D4"/>
    <w:rsid w:val="00A61FEE"/>
    <w:rsid w:val="00A62BDC"/>
    <w:rsid w:val="00A636E2"/>
    <w:rsid w:val="00A64E14"/>
    <w:rsid w:val="00A65608"/>
    <w:rsid w:val="00A65950"/>
    <w:rsid w:val="00A65D2B"/>
    <w:rsid w:val="00A66CED"/>
    <w:rsid w:val="00A674BC"/>
    <w:rsid w:val="00A67DD5"/>
    <w:rsid w:val="00A705D4"/>
    <w:rsid w:val="00A7089F"/>
    <w:rsid w:val="00A7169D"/>
    <w:rsid w:val="00A716F5"/>
    <w:rsid w:val="00A72477"/>
    <w:rsid w:val="00A7274B"/>
    <w:rsid w:val="00A7298B"/>
    <w:rsid w:val="00A7305D"/>
    <w:rsid w:val="00A732E6"/>
    <w:rsid w:val="00A74327"/>
    <w:rsid w:val="00A748C4"/>
    <w:rsid w:val="00A7547E"/>
    <w:rsid w:val="00A77BDC"/>
    <w:rsid w:val="00A77C13"/>
    <w:rsid w:val="00A80DAC"/>
    <w:rsid w:val="00A82A32"/>
    <w:rsid w:val="00A82F21"/>
    <w:rsid w:val="00A8314B"/>
    <w:rsid w:val="00A83C31"/>
    <w:rsid w:val="00A841A0"/>
    <w:rsid w:val="00A841EA"/>
    <w:rsid w:val="00A848A7"/>
    <w:rsid w:val="00A84B2C"/>
    <w:rsid w:val="00A84D8B"/>
    <w:rsid w:val="00A855A5"/>
    <w:rsid w:val="00A85926"/>
    <w:rsid w:val="00A91FA5"/>
    <w:rsid w:val="00A92418"/>
    <w:rsid w:val="00A92E93"/>
    <w:rsid w:val="00A92F30"/>
    <w:rsid w:val="00A93CE9"/>
    <w:rsid w:val="00A93E27"/>
    <w:rsid w:val="00A95927"/>
    <w:rsid w:val="00A960A5"/>
    <w:rsid w:val="00A966A5"/>
    <w:rsid w:val="00A9724A"/>
    <w:rsid w:val="00A97429"/>
    <w:rsid w:val="00A97470"/>
    <w:rsid w:val="00A97E60"/>
    <w:rsid w:val="00AA09A4"/>
    <w:rsid w:val="00AA0FDF"/>
    <w:rsid w:val="00AA145B"/>
    <w:rsid w:val="00AA151E"/>
    <w:rsid w:val="00AA1632"/>
    <w:rsid w:val="00AA1831"/>
    <w:rsid w:val="00AA1843"/>
    <w:rsid w:val="00AA1884"/>
    <w:rsid w:val="00AA23DA"/>
    <w:rsid w:val="00AA2444"/>
    <w:rsid w:val="00AA26B0"/>
    <w:rsid w:val="00AA2B91"/>
    <w:rsid w:val="00AA4E96"/>
    <w:rsid w:val="00AA5167"/>
    <w:rsid w:val="00AA5EFF"/>
    <w:rsid w:val="00AA5FFB"/>
    <w:rsid w:val="00AA6067"/>
    <w:rsid w:val="00AA6212"/>
    <w:rsid w:val="00AA6B09"/>
    <w:rsid w:val="00AA7054"/>
    <w:rsid w:val="00AB07B6"/>
    <w:rsid w:val="00AB0AB8"/>
    <w:rsid w:val="00AB303A"/>
    <w:rsid w:val="00AB4302"/>
    <w:rsid w:val="00AB473A"/>
    <w:rsid w:val="00AB5A06"/>
    <w:rsid w:val="00AB60D3"/>
    <w:rsid w:val="00AB72B8"/>
    <w:rsid w:val="00AB774A"/>
    <w:rsid w:val="00AC08F8"/>
    <w:rsid w:val="00AC0AF0"/>
    <w:rsid w:val="00AC0B6B"/>
    <w:rsid w:val="00AC1187"/>
    <w:rsid w:val="00AC1ACA"/>
    <w:rsid w:val="00AC2512"/>
    <w:rsid w:val="00AC34A6"/>
    <w:rsid w:val="00AC3593"/>
    <w:rsid w:val="00AC3893"/>
    <w:rsid w:val="00AC39EF"/>
    <w:rsid w:val="00AC3AE4"/>
    <w:rsid w:val="00AC40CD"/>
    <w:rsid w:val="00AC464D"/>
    <w:rsid w:val="00AC4B9E"/>
    <w:rsid w:val="00AC4CCE"/>
    <w:rsid w:val="00AC4E20"/>
    <w:rsid w:val="00AC5B83"/>
    <w:rsid w:val="00AC6ED0"/>
    <w:rsid w:val="00AC7BC4"/>
    <w:rsid w:val="00AD00F0"/>
    <w:rsid w:val="00AD03B7"/>
    <w:rsid w:val="00AD05AE"/>
    <w:rsid w:val="00AD061A"/>
    <w:rsid w:val="00AD100A"/>
    <w:rsid w:val="00AD1B18"/>
    <w:rsid w:val="00AD2DF7"/>
    <w:rsid w:val="00AD39CB"/>
    <w:rsid w:val="00AD3C12"/>
    <w:rsid w:val="00AD3CDA"/>
    <w:rsid w:val="00AD4095"/>
    <w:rsid w:val="00AD4312"/>
    <w:rsid w:val="00AD43C5"/>
    <w:rsid w:val="00AD484E"/>
    <w:rsid w:val="00AD4F31"/>
    <w:rsid w:val="00AD5306"/>
    <w:rsid w:val="00AE1A8A"/>
    <w:rsid w:val="00AE204F"/>
    <w:rsid w:val="00AE2AB7"/>
    <w:rsid w:val="00AE35C9"/>
    <w:rsid w:val="00AE3C51"/>
    <w:rsid w:val="00AE3D02"/>
    <w:rsid w:val="00AE528B"/>
    <w:rsid w:val="00AE5305"/>
    <w:rsid w:val="00AE5CD9"/>
    <w:rsid w:val="00AE626B"/>
    <w:rsid w:val="00AE67BD"/>
    <w:rsid w:val="00AE6D68"/>
    <w:rsid w:val="00AE71EC"/>
    <w:rsid w:val="00AE7AB5"/>
    <w:rsid w:val="00AE7C5B"/>
    <w:rsid w:val="00AE7ED9"/>
    <w:rsid w:val="00AE7FE9"/>
    <w:rsid w:val="00AF0FFE"/>
    <w:rsid w:val="00AF10A9"/>
    <w:rsid w:val="00AF1640"/>
    <w:rsid w:val="00AF2226"/>
    <w:rsid w:val="00AF2D7D"/>
    <w:rsid w:val="00AF3564"/>
    <w:rsid w:val="00AF3CA9"/>
    <w:rsid w:val="00AF4343"/>
    <w:rsid w:val="00AF4C24"/>
    <w:rsid w:val="00AF4E8E"/>
    <w:rsid w:val="00AF568F"/>
    <w:rsid w:val="00AF642D"/>
    <w:rsid w:val="00AF6604"/>
    <w:rsid w:val="00AF67EB"/>
    <w:rsid w:val="00AF6D28"/>
    <w:rsid w:val="00AF7316"/>
    <w:rsid w:val="00AF7AF7"/>
    <w:rsid w:val="00AF7FAD"/>
    <w:rsid w:val="00B00618"/>
    <w:rsid w:val="00B00B6C"/>
    <w:rsid w:val="00B00C5F"/>
    <w:rsid w:val="00B00DB8"/>
    <w:rsid w:val="00B00DF9"/>
    <w:rsid w:val="00B012E4"/>
    <w:rsid w:val="00B01D00"/>
    <w:rsid w:val="00B01EE1"/>
    <w:rsid w:val="00B03110"/>
    <w:rsid w:val="00B031E8"/>
    <w:rsid w:val="00B03577"/>
    <w:rsid w:val="00B03B37"/>
    <w:rsid w:val="00B0760A"/>
    <w:rsid w:val="00B07976"/>
    <w:rsid w:val="00B07A7D"/>
    <w:rsid w:val="00B07B84"/>
    <w:rsid w:val="00B10107"/>
    <w:rsid w:val="00B10EE2"/>
    <w:rsid w:val="00B11E56"/>
    <w:rsid w:val="00B12240"/>
    <w:rsid w:val="00B12805"/>
    <w:rsid w:val="00B1392A"/>
    <w:rsid w:val="00B13E40"/>
    <w:rsid w:val="00B13F60"/>
    <w:rsid w:val="00B159F7"/>
    <w:rsid w:val="00B15A3D"/>
    <w:rsid w:val="00B1606B"/>
    <w:rsid w:val="00B167DB"/>
    <w:rsid w:val="00B168BC"/>
    <w:rsid w:val="00B206FB"/>
    <w:rsid w:val="00B209FE"/>
    <w:rsid w:val="00B213FE"/>
    <w:rsid w:val="00B21496"/>
    <w:rsid w:val="00B2389A"/>
    <w:rsid w:val="00B23FAF"/>
    <w:rsid w:val="00B2674F"/>
    <w:rsid w:val="00B27DA1"/>
    <w:rsid w:val="00B30273"/>
    <w:rsid w:val="00B3035D"/>
    <w:rsid w:val="00B310EA"/>
    <w:rsid w:val="00B32336"/>
    <w:rsid w:val="00B32AE6"/>
    <w:rsid w:val="00B33183"/>
    <w:rsid w:val="00B35521"/>
    <w:rsid w:val="00B35A02"/>
    <w:rsid w:val="00B3644B"/>
    <w:rsid w:val="00B36C20"/>
    <w:rsid w:val="00B36F58"/>
    <w:rsid w:val="00B378AC"/>
    <w:rsid w:val="00B40611"/>
    <w:rsid w:val="00B40939"/>
    <w:rsid w:val="00B41049"/>
    <w:rsid w:val="00B41CF6"/>
    <w:rsid w:val="00B431A4"/>
    <w:rsid w:val="00B435EF"/>
    <w:rsid w:val="00B43BB2"/>
    <w:rsid w:val="00B442A1"/>
    <w:rsid w:val="00B44E9F"/>
    <w:rsid w:val="00B45DA3"/>
    <w:rsid w:val="00B45E9A"/>
    <w:rsid w:val="00B462EF"/>
    <w:rsid w:val="00B50CFB"/>
    <w:rsid w:val="00B5155F"/>
    <w:rsid w:val="00B51A16"/>
    <w:rsid w:val="00B52737"/>
    <w:rsid w:val="00B529F2"/>
    <w:rsid w:val="00B52A0E"/>
    <w:rsid w:val="00B537A2"/>
    <w:rsid w:val="00B53F0F"/>
    <w:rsid w:val="00B54592"/>
    <w:rsid w:val="00B5475F"/>
    <w:rsid w:val="00B54909"/>
    <w:rsid w:val="00B54B06"/>
    <w:rsid w:val="00B55B65"/>
    <w:rsid w:val="00B55D88"/>
    <w:rsid w:val="00B56557"/>
    <w:rsid w:val="00B56D8F"/>
    <w:rsid w:val="00B578DC"/>
    <w:rsid w:val="00B602EA"/>
    <w:rsid w:val="00B6120F"/>
    <w:rsid w:val="00B61D72"/>
    <w:rsid w:val="00B61F3D"/>
    <w:rsid w:val="00B62208"/>
    <w:rsid w:val="00B62578"/>
    <w:rsid w:val="00B634B5"/>
    <w:rsid w:val="00B64284"/>
    <w:rsid w:val="00B642F5"/>
    <w:rsid w:val="00B6581B"/>
    <w:rsid w:val="00B668A4"/>
    <w:rsid w:val="00B668D8"/>
    <w:rsid w:val="00B66AB4"/>
    <w:rsid w:val="00B709C9"/>
    <w:rsid w:val="00B70D5E"/>
    <w:rsid w:val="00B72565"/>
    <w:rsid w:val="00B73FC5"/>
    <w:rsid w:val="00B73FE4"/>
    <w:rsid w:val="00B74026"/>
    <w:rsid w:val="00B7467D"/>
    <w:rsid w:val="00B75B8B"/>
    <w:rsid w:val="00B75D9B"/>
    <w:rsid w:val="00B768CE"/>
    <w:rsid w:val="00B77781"/>
    <w:rsid w:val="00B77903"/>
    <w:rsid w:val="00B807E5"/>
    <w:rsid w:val="00B80E10"/>
    <w:rsid w:val="00B8145A"/>
    <w:rsid w:val="00B818C5"/>
    <w:rsid w:val="00B81E4A"/>
    <w:rsid w:val="00B82312"/>
    <w:rsid w:val="00B82A41"/>
    <w:rsid w:val="00B83C16"/>
    <w:rsid w:val="00B84FF5"/>
    <w:rsid w:val="00B85406"/>
    <w:rsid w:val="00B85DAF"/>
    <w:rsid w:val="00B85DB7"/>
    <w:rsid w:val="00B86C4C"/>
    <w:rsid w:val="00B87069"/>
    <w:rsid w:val="00B87CDE"/>
    <w:rsid w:val="00B90054"/>
    <w:rsid w:val="00B90883"/>
    <w:rsid w:val="00B925B8"/>
    <w:rsid w:val="00B92D87"/>
    <w:rsid w:val="00B93E63"/>
    <w:rsid w:val="00B94E01"/>
    <w:rsid w:val="00B951B3"/>
    <w:rsid w:val="00B95A6B"/>
    <w:rsid w:val="00B95B50"/>
    <w:rsid w:val="00B95CE1"/>
    <w:rsid w:val="00B964A8"/>
    <w:rsid w:val="00B96907"/>
    <w:rsid w:val="00B96A0B"/>
    <w:rsid w:val="00B97E25"/>
    <w:rsid w:val="00BA17D1"/>
    <w:rsid w:val="00BA1B87"/>
    <w:rsid w:val="00BA21D1"/>
    <w:rsid w:val="00BA2F24"/>
    <w:rsid w:val="00BA3A8D"/>
    <w:rsid w:val="00BA3B7A"/>
    <w:rsid w:val="00BA3EA3"/>
    <w:rsid w:val="00BA4235"/>
    <w:rsid w:val="00BA4A82"/>
    <w:rsid w:val="00BA6172"/>
    <w:rsid w:val="00BA6605"/>
    <w:rsid w:val="00BA76FF"/>
    <w:rsid w:val="00BA7A4A"/>
    <w:rsid w:val="00BA7C22"/>
    <w:rsid w:val="00BB0CA9"/>
    <w:rsid w:val="00BB0D3A"/>
    <w:rsid w:val="00BB21BA"/>
    <w:rsid w:val="00BB2A1E"/>
    <w:rsid w:val="00BB3128"/>
    <w:rsid w:val="00BB5392"/>
    <w:rsid w:val="00BB5C33"/>
    <w:rsid w:val="00BB7D7C"/>
    <w:rsid w:val="00BB7E02"/>
    <w:rsid w:val="00BC0888"/>
    <w:rsid w:val="00BC0C0E"/>
    <w:rsid w:val="00BC0EEB"/>
    <w:rsid w:val="00BC1600"/>
    <w:rsid w:val="00BC238E"/>
    <w:rsid w:val="00BC2F53"/>
    <w:rsid w:val="00BC3469"/>
    <w:rsid w:val="00BC4A03"/>
    <w:rsid w:val="00BC58A1"/>
    <w:rsid w:val="00BC5C90"/>
    <w:rsid w:val="00BC601F"/>
    <w:rsid w:val="00BC6997"/>
    <w:rsid w:val="00BC6E24"/>
    <w:rsid w:val="00BC7A53"/>
    <w:rsid w:val="00BD0340"/>
    <w:rsid w:val="00BD0A9E"/>
    <w:rsid w:val="00BD13FC"/>
    <w:rsid w:val="00BD3021"/>
    <w:rsid w:val="00BD3918"/>
    <w:rsid w:val="00BD3EC9"/>
    <w:rsid w:val="00BD44BB"/>
    <w:rsid w:val="00BD5CC2"/>
    <w:rsid w:val="00BD7307"/>
    <w:rsid w:val="00BD7D01"/>
    <w:rsid w:val="00BD7FA7"/>
    <w:rsid w:val="00BE0458"/>
    <w:rsid w:val="00BE092B"/>
    <w:rsid w:val="00BE0CC1"/>
    <w:rsid w:val="00BE1565"/>
    <w:rsid w:val="00BE1BA0"/>
    <w:rsid w:val="00BE22DB"/>
    <w:rsid w:val="00BE28DF"/>
    <w:rsid w:val="00BE2DC1"/>
    <w:rsid w:val="00BE31E5"/>
    <w:rsid w:val="00BE3820"/>
    <w:rsid w:val="00BE3FFE"/>
    <w:rsid w:val="00BE4B8D"/>
    <w:rsid w:val="00BE5A69"/>
    <w:rsid w:val="00BE5BB6"/>
    <w:rsid w:val="00BE75AA"/>
    <w:rsid w:val="00BF0110"/>
    <w:rsid w:val="00BF0796"/>
    <w:rsid w:val="00BF137C"/>
    <w:rsid w:val="00BF33C7"/>
    <w:rsid w:val="00BF40F3"/>
    <w:rsid w:val="00BF49B4"/>
    <w:rsid w:val="00BF4F0D"/>
    <w:rsid w:val="00BF523C"/>
    <w:rsid w:val="00BF597E"/>
    <w:rsid w:val="00BF6D51"/>
    <w:rsid w:val="00BF741B"/>
    <w:rsid w:val="00BF781F"/>
    <w:rsid w:val="00BF7FD3"/>
    <w:rsid w:val="00C00020"/>
    <w:rsid w:val="00C002B2"/>
    <w:rsid w:val="00C00809"/>
    <w:rsid w:val="00C01134"/>
    <w:rsid w:val="00C026FC"/>
    <w:rsid w:val="00C02CD8"/>
    <w:rsid w:val="00C03612"/>
    <w:rsid w:val="00C0570D"/>
    <w:rsid w:val="00C0630F"/>
    <w:rsid w:val="00C0642A"/>
    <w:rsid w:val="00C06554"/>
    <w:rsid w:val="00C06C03"/>
    <w:rsid w:val="00C073C0"/>
    <w:rsid w:val="00C10648"/>
    <w:rsid w:val="00C11425"/>
    <w:rsid w:val="00C1185D"/>
    <w:rsid w:val="00C12D64"/>
    <w:rsid w:val="00C15FDD"/>
    <w:rsid w:val="00C2042E"/>
    <w:rsid w:val="00C2180A"/>
    <w:rsid w:val="00C21FCD"/>
    <w:rsid w:val="00C22197"/>
    <w:rsid w:val="00C237B8"/>
    <w:rsid w:val="00C2441C"/>
    <w:rsid w:val="00C24D37"/>
    <w:rsid w:val="00C24F82"/>
    <w:rsid w:val="00C262A7"/>
    <w:rsid w:val="00C26485"/>
    <w:rsid w:val="00C26C47"/>
    <w:rsid w:val="00C26D3C"/>
    <w:rsid w:val="00C26FE0"/>
    <w:rsid w:val="00C276CD"/>
    <w:rsid w:val="00C30E2F"/>
    <w:rsid w:val="00C310B3"/>
    <w:rsid w:val="00C320AB"/>
    <w:rsid w:val="00C3220F"/>
    <w:rsid w:val="00C33667"/>
    <w:rsid w:val="00C34ADC"/>
    <w:rsid w:val="00C35644"/>
    <w:rsid w:val="00C3575F"/>
    <w:rsid w:val="00C361A4"/>
    <w:rsid w:val="00C37109"/>
    <w:rsid w:val="00C3792B"/>
    <w:rsid w:val="00C37D4D"/>
    <w:rsid w:val="00C41A39"/>
    <w:rsid w:val="00C43E2A"/>
    <w:rsid w:val="00C442AE"/>
    <w:rsid w:val="00C44886"/>
    <w:rsid w:val="00C45A66"/>
    <w:rsid w:val="00C46690"/>
    <w:rsid w:val="00C50F60"/>
    <w:rsid w:val="00C535C6"/>
    <w:rsid w:val="00C5381B"/>
    <w:rsid w:val="00C5444D"/>
    <w:rsid w:val="00C55C48"/>
    <w:rsid w:val="00C56255"/>
    <w:rsid w:val="00C569B1"/>
    <w:rsid w:val="00C56C65"/>
    <w:rsid w:val="00C57617"/>
    <w:rsid w:val="00C6190C"/>
    <w:rsid w:val="00C61926"/>
    <w:rsid w:val="00C61FAD"/>
    <w:rsid w:val="00C6471C"/>
    <w:rsid w:val="00C650CF"/>
    <w:rsid w:val="00C65561"/>
    <w:rsid w:val="00C65734"/>
    <w:rsid w:val="00C65B7C"/>
    <w:rsid w:val="00C66B30"/>
    <w:rsid w:val="00C67692"/>
    <w:rsid w:val="00C67978"/>
    <w:rsid w:val="00C718B8"/>
    <w:rsid w:val="00C73477"/>
    <w:rsid w:val="00C739A4"/>
    <w:rsid w:val="00C73D44"/>
    <w:rsid w:val="00C74A15"/>
    <w:rsid w:val="00C74B01"/>
    <w:rsid w:val="00C758CD"/>
    <w:rsid w:val="00C765BB"/>
    <w:rsid w:val="00C76A01"/>
    <w:rsid w:val="00C76EAA"/>
    <w:rsid w:val="00C77051"/>
    <w:rsid w:val="00C7745B"/>
    <w:rsid w:val="00C80B62"/>
    <w:rsid w:val="00C823A0"/>
    <w:rsid w:val="00C849B5"/>
    <w:rsid w:val="00C84F41"/>
    <w:rsid w:val="00C8678C"/>
    <w:rsid w:val="00C86AEE"/>
    <w:rsid w:val="00C86BA7"/>
    <w:rsid w:val="00C86F0F"/>
    <w:rsid w:val="00C87B28"/>
    <w:rsid w:val="00C87E5F"/>
    <w:rsid w:val="00C90484"/>
    <w:rsid w:val="00C90B54"/>
    <w:rsid w:val="00C92365"/>
    <w:rsid w:val="00C92590"/>
    <w:rsid w:val="00C92B30"/>
    <w:rsid w:val="00C92E6D"/>
    <w:rsid w:val="00C93704"/>
    <w:rsid w:val="00C9403F"/>
    <w:rsid w:val="00C94273"/>
    <w:rsid w:val="00C9526B"/>
    <w:rsid w:val="00C95EC3"/>
    <w:rsid w:val="00C96474"/>
    <w:rsid w:val="00C96E3D"/>
    <w:rsid w:val="00CA0885"/>
    <w:rsid w:val="00CA1369"/>
    <w:rsid w:val="00CA1531"/>
    <w:rsid w:val="00CA261D"/>
    <w:rsid w:val="00CA3427"/>
    <w:rsid w:val="00CA43B7"/>
    <w:rsid w:val="00CA53C3"/>
    <w:rsid w:val="00CA54EB"/>
    <w:rsid w:val="00CA5653"/>
    <w:rsid w:val="00CA7193"/>
    <w:rsid w:val="00CA7970"/>
    <w:rsid w:val="00CB0C7E"/>
    <w:rsid w:val="00CB0DF9"/>
    <w:rsid w:val="00CB17D1"/>
    <w:rsid w:val="00CB1C8D"/>
    <w:rsid w:val="00CB23D7"/>
    <w:rsid w:val="00CB2D9C"/>
    <w:rsid w:val="00CB42F8"/>
    <w:rsid w:val="00CB621A"/>
    <w:rsid w:val="00CB6A73"/>
    <w:rsid w:val="00CC0249"/>
    <w:rsid w:val="00CC2AAD"/>
    <w:rsid w:val="00CC31C9"/>
    <w:rsid w:val="00CC4009"/>
    <w:rsid w:val="00CC6DF1"/>
    <w:rsid w:val="00CC7F54"/>
    <w:rsid w:val="00CD325A"/>
    <w:rsid w:val="00CD3A02"/>
    <w:rsid w:val="00CD3D33"/>
    <w:rsid w:val="00CD41C5"/>
    <w:rsid w:val="00CD519E"/>
    <w:rsid w:val="00CD684B"/>
    <w:rsid w:val="00CE0773"/>
    <w:rsid w:val="00CE10B2"/>
    <w:rsid w:val="00CE19CB"/>
    <w:rsid w:val="00CE1AAD"/>
    <w:rsid w:val="00CE1B3D"/>
    <w:rsid w:val="00CE1C65"/>
    <w:rsid w:val="00CE3186"/>
    <w:rsid w:val="00CE3CEF"/>
    <w:rsid w:val="00CE48EB"/>
    <w:rsid w:val="00CE5618"/>
    <w:rsid w:val="00CE5D0B"/>
    <w:rsid w:val="00CE759E"/>
    <w:rsid w:val="00CE77E6"/>
    <w:rsid w:val="00CE7817"/>
    <w:rsid w:val="00CE7B1C"/>
    <w:rsid w:val="00CE7B89"/>
    <w:rsid w:val="00CF034A"/>
    <w:rsid w:val="00CF06C2"/>
    <w:rsid w:val="00CF16C2"/>
    <w:rsid w:val="00CF1E09"/>
    <w:rsid w:val="00CF2A54"/>
    <w:rsid w:val="00CF2C95"/>
    <w:rsid w:val="00CF2DC1"/>
    <w:rsid w:val="00CF3F6D"/>
    <w:rsid w:val="00CF4AED"/>
    <w:rsid w:val="00CF62BF"/>
    <w:rsid w:val="00CF6C96"/>
    <w:rsid w:val="00CF6DB4"/>
    <w:rsid w:val="00CF7001"/>
    <w:rsid w:val="00CF7556"/>
    <w:rsid w:val="00D002B9"/>
    <w:rsid w:val="00D0124F"/>
    <w:rsid w:val="00D01DCD"/>
    <w:rsid w:val="00D020DF"/>
    <w:rsid w:val="00D02CCF"/>
    <w:rsid w:val="00D02CE8"/>
    <w:rsid w:val="00D04335"/>
    <w:rsid w:val="00D04759"/>
    <w:rsid w:val="00D04864"/>
    <w:rsid w:val="00D04BF3"/>
    <w:rsid w:val="00D05959"/>
    <w:rsid w:val="00D06EEF"/>
    <w:rsid w:val="00D07F3F"/>
    <w:rsid w:val="00D12844"/>
    <w:rsid w:val="00D15C65"/>
    <w:rsid w:val="00D15D09"/>
    <w:rsid w:val="00D160F7"/>
    <w:rsid w:val="00D1615F"/>
    <w:rsid w:val="00D1669A"/>
    <w:rsid w:val="00D17751"/>
    <w:rsid w:val="00D177E6"/>
    <w:rsid w:val="00D178F4"/>
    <w:rsid w:val="00D20DBB"/>
    <w:rsid w:val="00D2104B"/>
    <w:rsid w:val="00D21DE0"/>
    <w:rsid w:val="00D221C0"/>
    <w:rsid w:val="00D2233A"/>
    <w:rsid w:val="00D2286B"/>
    <w:rsid w:val="00D2297A"/>
    <w:rsid w:val="00D22D76"/>
    <w:rsid w:val="00D22F23"/>
    <w:rsid w:val="00D24B5E"/>
    <w:rsid w:val="00D24FBD"/>
    <w:rsid w:val="00D26379"/>
    <w:rsid w:val="00D2665D"/>
    <w:rsid w:val="00D30168"/>
    <w:rsid w:val="00D30617"/>
    <w:rsid w:val="00D30ED5"/>
    <w:rsid w:val="00D31BDE"/>
    <w:rsid w:val="00D33665"/>
    <w:rsid w:val="00D341FC"/>
    <w:rsid w:val="00D34C0F"/>
    <w:rsid w:val="00D35AB2"/>
    <w:rsid w:val="00D35F98"/>
    <w:rsid w:val="00D3614A"/>
    <w:rsid w:val="00D3684F"/>
    <w:rsid w:val="00D36F1A"/>
    <w:rsid w:val="00D41A2A"/>
    <w:rsid w:val="00D41AE5"/>
    <w:rsid w:val="00D41AE6"/>
    <w:rsid w:val="00D424E9"/>
    <w:rsid w:val="00D42594"/>
    <w:rsid w:val="00D44BC3"/>
    <w:rsid w:val="00D44E9C"/>
    <w:rsid w:val="00D44FAB"/>
    <w:rsid w:val="00D4525A"/>
    <w:rsid w:val="00D4551A"/>
    <w:rsid w:val="00D464ED"/>
    <w:rsid w:val="00D46A75"/>
    <w:rsid w:val="00D46A91"/>
    <w:rsid w:val="00D50C22"/>
    <w:rsid w:val="00D50F8E"/>
    <w:rsid w:val="00D51948"/>
    <w:rsid w:val="00D528E1"/>
    <w:rsid w:val="00D533CC"/>
    <w:rsid w:val="00D53E34"/>
    <w:rsid w:val="00D5457B"/>
    <w:rsid w:val="00D54B1D"/>
    <w:rsid w:val="00D555AE"/>
    <w:rsid w:val="00D57335"/>
    <w:rsid w:val="00D57FC2"/>
    <w:rsid w:val="00D60830"/>
    <w:rsid w:val="00D609D7"/>
    <w:rsid w:val="00D61152"/>
    <w:rsid w:val="00D61875"/>
    <w:rsid w:val="00D62080"/>
    <w:rsid w:val="00D62624"/>
    <w:rsid w:val="00D633ED"/>
    <w:rsid w:val="00D63E37"/>
    <w:rsid w:val="00D6460F"/>
    <w:rsid w:val="00D64929"/>
    <w:rsid w:val="00D652A3"/>
    <w:rsid w:val="00D65558"/>
    <w:rsid w:val="00D6627C"/>
    <w:rsid w:val="00D700FB"/>
    <w:rsid w:val="00D71921"/>
    <w:rsid w:val="00D71F35"/>
    <w:rsid w:val="00D74083"/>
    <w:rsid w:val="00D762C1"/>
    <w:rsid w:val="00D76AC4"/>
    <w:rsid w:val="00D7704B"/>
    <w:rsid w:val="00D77DDB"/>
    <w:rsid w:val="00D80DF8"/>
    <w:rsid w:val="00D80FF5"/>
    <w:rsid w:val="00D8154E"/>
    <w:rsid w:val="00D817EF"/>
    <w:rsid w:val="00D81F5D"/>
    <w:rsid w:val="00D82110"/>
    <w:rsid w:val="00D836B4"/>
    <w:rsid w:val="00D837D6"/>
    <w:rsid w:val="00D84AB5"/>
    <w:rsid w:val="00D84B95"/>
    <w:rsid w:val="00D850D4"/>
    <w:rsid w:val="00D859B0"/>
    <w:rsid w:val="00D869A7"/>
    <w:rsid w:val="00D90746"/>
    <w:rsid w:val="00D90D02"/>
    <w:rsid w:val="00D91B55"/>
    <w:rsid w:val="00D91F20"/>
    <w:rsid w:val="00D9226B"/>
    <w:rsid w:val="00D932BD"/>
    <w:rsid w:val="00D93EA8"/>
    <w:rsid w:val="00D95CF8"/>
    <w:rsid w:val="00D96488"/>
    <w:rsid w:val="00D96E0A"/>
    <w:rsid w:val="00D9747C"/>
    <w:rsid w:val="00D97865"/>
    <w:rsid w:val="00D97992"/>
    <w:rsid w:val="00D97DB2"/>
    <w:rsid w:val="00DA03B1"/>
    <w:rsid w:val="00DA0660"/>
    <w:rsid w:val="00DA1659"/>
    <w:rsid w:val="00DA1B52"/>
    <w:rsid w:val="00DA1D48"/>
    <w:rsid w:val="00DA1DFF"/>
    <w:rsid w:val="00DA27E1"/>
    <w:rsid w:val="00DA2B69"/>
    <w:rsid w:val="00DA2CFE"/>
    <w:rsid w:val="00DA360A"/>
    <w:rsid w:val="00DA3BEC"/>
    <w:rsid w:val="00DA65EA"/>
    <w:rsid w:val="00DA7913"/>
    <w:rsid w:val="00DA7A50"/>
    <w:rsid w:val="00DA7B3D"/>
    <w:rsid w:val="00DB0C8E"/>
    <w:rsid w:val="00DB1298"/>
    <w:rsid w:val="00DB2869"/>
    <w:rsid w:val="00DB5196"/>
    <w:rsid w:val="00DB5465"/>
    <w:rsid w:val="00DB5EBA"/>
    <w:rsid w:val="00DB74C0"/>
    <w:rsid w:val="00DB7702"/>
    <w:rsid w:val="00DC063F"/>
    <w:rsid w:val="00DC0D14"/>
    <w:rsid w:val="00DC0EC5"/>
    <w:rsid w:val="00DC1300"/>
    <w:rsid w:val="00DC1658"/>
    <w:rsid w:val="00DC2F6D"/>
    <w:rsid w:val="00DC322E"/>
    <w:rsid w:val="00DC33F2"/>
    <w:rsid w:val="00DC4038"/>
    <w:rsid w:val="00DC4F2F"/>
    <w:rsid w:val="00DC63A0"/>
    <w:rsid w:val="00DC641D"/>
    <w:rsid w:val="00DC728E"/>
    <w:rsid w:val="00DC782E"/>
    <w:rsid w:val="00DD04C0"/>
    <w:rsid w:val="00DD1946"/>
    <w:rsid w:val="00DD3BFE"/>
    <w:rsid w:val="00DD3C93"/>
    <w:rsid w:val="00DD3DE2"/>
    <w:rsid w:val="00DD3FB3"/>
    <w:rsid w:val="00DD410E"/>
    <w:rsid w:val="00DD6D00"/>
    <w:rsid w:val="00DE0B2C"/>
    <w:rsid w:val="00DE0B48"/>
    <w:rsid w:val="00DE10BC"/>
    <w:rsid w:val="00DE125B"/>
    <w:rsid w:val="00DE4AF5"/>
    <w:rsid w:val="00DE5517"/>
    <w:rsid w:val="00DE5F56"/>
    <w:rsid w:val="00DE5FE2"/>
    <w:rsid w:val="00DE64A0"/>
    <w:rsid w:val="00DE69EB"/>
    <w:rsid w:val="00DE6C50"/>
    <w:rsid w:val="00DE7591"/>
    <w:rsid w:val="00DE7F07"/>
    <w:rsid w:val="00DF0E14"/>
    <w:rsid w:val="00DF1346"/>
    <w:rsid w:val="00DF1C08"/>
    <w:rsid w:val="00DF253F"/>
    <w:rsid w:val="00DF400A"/>
    <w:rsid w:val="00DF4F95"/>
    <w:rsid w:val="00DF6901"/>
    <w:rsid w:val="00DF6AD6"/>
    <w:rsid w:val="00DF7366"/>
    <w:rsid w:val="00DF75E1"/>
    <w:rsid w:val="00E004F2"/>
    <w:rsid w:val="00E01654"/>
    <w:rsid w:val="00E0184B"/>
    <w:rsid w:val="00E01B34"/>
    <w:rsid w:val="00E020A4"/>
    <w:rsid w:val="00E029DA"/>
    <w:rsid w:val="00E03350"/>
    <w:rsid w:val="00E04B1F"/>
    <w:rsid w:val="00E051FE"/>
    <w:rsid w:val="00E070ED"/>
    <w:rsid w:val="00E07283"/>
    <w:rsid w:val="00E072F6"/>
    <w:rsid w:val="00E07666"/>
    <w:rsid w:val="00E1004F"/>
    <w:rsid w:val="00E10720"/>
    <w:rsid w:val="00E10D9A"/>
    <w:rsid w:val="00E110AD"/>
    <w:rsid w:val="00E116F6"/>
    <w:rsid w:val="00E1189B"/>
    <w:rsid w:val="00E11DC3"/>
    <w:rsid w:val="00E11E7C"/>
    <w:rsid w:val="00E12077"/>
    <w:rsid w:val="00E12316"/>
    <w:rsid w:val="00E12390"/>
    <w:rsid w:val="00E12EB6"/>
    <w:rsid w:val="00E13435"/>
    <w:rsid w:val="00E15612"/>
    <w:rsid w:val="00E15AE8"/>
    <w:rsid w:val="00E17C07"/>
    <w:rsid w:val="00E2001C"/>
    <w:rsid w:val="00E203C5"/>
    <w:rsid w:val="00E21DAC"/>
    <w:rsid w:val="00E220DC"/>
    <w:rsid w:val="00E24D6B"/>
    <w:rsid w:val="00E25525"/>
    <w:rsid w:val="00E2621E"/>
    <w:rsid w:val="00E26445"/>
    <w:rsid w:val="00E2730A"/>
    <w:rsid w:val="00E275F6"/>
    <w:rsid w:val="00E30B1A"/>
    <w:rsid w:val="00E30DFE"/>
    <w:rsid w:val="00E30F4A"/>
    <w:rsid w:val="00E314B1"/>
    <w:rsid w:val="00E31B57"/>
    <w:rsid w:val="00E324C4"/>
    <w:rsid w:val="00E32E30"/>
    <w:rsid w:val="00E33883"/>
    <w:rsid w:val="00E33B83"/>
    <w:rsid w:val="00E33F3D"/>
    <w:rsid w:val="00E34219"/>
    <w:rsid w:val="00E35380"/>
    <w:rsid w:val="00E35F6D"/>
    <w:rsid w:val="00E364B5"/>
    <w:rsid w:val="00E36620"/>
    <w:rsid w:val="00E36EAD"/>
    <w:rsid w:val="00E37194"/>
    <w:rsid w:val="00E37206"/>
    <w:rsid w:val="00E37E50"/>
    <w:rsid w:val="00E37EBA"/>
    <w:rsid w:val="00E42C26"/>
    <w:rsid w:val="00E42CA0"/>
    <w:rsid w:val="00E43670"/>
    <w:rsid w:val="00E44C78"/>
    <w:rsid w:val="00E44F5D"/>
    <w:rsid w:val="00E46140"/>
    <w:rsid w:val="00E4618D"/>
    <w:rsid w:val="00E4677F"/>
    <w:rsid w:val="00E47BCF"/>
    <w:rsid w:val="00E5083B"/>
    <w:rsid w:val="00E5191D"/>
    <w:rsid w:val="00E51CCC"/>
    <w:rsid w:val="00E52792"/>
    <w:rsid w:val="00E52ADA"/>
    <w:rsid w:val="00E53E0D"/>
    <w:rsid w:val="00E5417B"/>
    <w:rsid w:val="00E54794"/>
    <w:rsid w:val="00E54863"/>
    <w:rsid w:val="00E55253"/>
    <w:rsid w:val="00E552FF"/>
    <w:rsid w:val="00E553F2"/>
    <w:rsid w:val="00E56647"/>
    <w:rsid w:val="00E57205"/>
    <w:rsid w:val="00E60B7E"/>
    <w:rsid w:val="00E60BE7"/>
    <w:rsid w:val="00E61612"/>
    <w:rsid w:val="00E61827"/>
    <w:rsid w:val="00E6275F"/>
    <w:rsid w:val="00E62A9B"/>
    <w:rsid w:val="00E632D6"/>
    <w:rsid w:val="00E638AB"/>
    <w:rsid w:val="00E645AC"/>
    <w:rsid w:val="00E64DED"/>
    <w:rsid w:val="00E6725B"/>
    <w:rsid w:val="00E71058"/>
    <w:rsid w:val="00E71548"/>
    <w:rsid w:val="00E71792"/>
    <w:rsid w:val="00E71A8E"/>
    <w:rsid w:val="00E72A9A"/>
    <w:rsid w:val="00E737AE"/>
    <w:rsid w:val="00E743A3"/>
    <w:rsid w:val="00E74B0E"/>
    <w:rsid w:val="00E74EEC"/>
    <w:rsid w:val="00E756FA"/>
    <w:rsid w:val="00E76D3D"/>
    <w:rsid w:val="00E77DC4"/>
    <w:rsid w:val="00E80959"/>
    <w:rsid w:val="00E80A8F"/>
    <w:rsid w:val="00E80C71"/>
    <w:rsid w:val="00E811C0"/>
    <w:rsid w:val="00E81362"/>
    <w:rsid w:val="00E81374"/>
    <w:rsid w:val="00E8177C"/>
    <w:rsid w:val="00E8278E"/>
    <w:rsid w:val="00E82871"/>
    <w:rsid w:val="00E831F5"/>
    <w:rsid w:val="00E84030"/>
    <w:rsid w:val="00E84171"/>
    <w:rsid w:val="00E84FB7"/>
    <w:rsid w:val="00E86E80"/>
    <w:rsid w:val="00E872FF"/>
    <w:rsid w:val="00E879CC"/>
    <w:rsid w:val="00E87D91"/>
    <w:rsid w:val="00E906E1"/>
    <w:rsid w:val="00E906F3"/>
    <w:rsid w:val="00E918B7"/>
    <w:rsid w:val="00E9192F"/>
    <w:rsid w:val="00E92052"/>
    <w:rsid w:val="00E92A62"/>
    <w:rsid w:val="00E92AF1"/>
    <w:rsid w:val="00E9391D"/>
    <w:rsid w:val="00E946E5"/>
    <w:rsid w:val="00E951DA"/>
    <w:rsid w:val="00E96095"/>
    <w:rsid w:val="00E96A5B"/>
    <w:rsid w:val="00E96F6A"/>
    <w:rsid w:val="00E97910"/>
    <w:rsid w:val="00E97FD5"/>
    <w:rsid w:val="00EA0394"/>
    <w:rsid w:val="00EA0E50"/>
    <w:rsid w:val="00EA1F36"/>
    <w:rsid w:val="00EA504A"/>
    <w:rsid w:val="00EA5475"/>
    <w:rsid w:val="00EA55C0"/>
    <w:rsid w:val="00EA61A1"/>
    <w:rsid w:val="00EA638A"/>
    <w:rsid w:val="00EA64A8"/>
    <w:rsid w:val="00EA6BE7"/>
    <w:rsid w:val="00EA7EFE"/>
    <w:rsid w:val="00EB212D"/>
    <w:rsid w:val="00EB3CCC"/>
    <w:rsid w:val="00EB3DA0"/>
    <w:rsid w:val="00EB4D88"/>
    <w:rsid w:val="00EB56E8"/>
    <w:rsid w:val="00EB5C04"/>
    <w:rsid w:val="00EB695C"/>
    <w:rsid w:val="00EB7D16"/>
    <w:rsid w:val="00EB7F32"/>
    <w:rsid w:val="00EC0613"/>
    <w:rsid w:val="00EC162A"/>
    <w:rsid w:val="00EC22F1"/>
    <w:rsid w:val="00EC250D"/>
    <w:rsid w:val="00EC2EEA"/>
    <w:rsid w:val="00EC3439"/>
    <w:rsid w:val="00EC4A81"/>
    <w:rsid w:val="00EC4C0C"/>
    <w:rsid w:val="00EC5012"/>
    <w:rsid w:val="00EC5CB3"/>
    <w:rsid w:val="00EC6469"/>
    <w:rsid w:val="00EC7F6A"/>
    <w:rsid w:val="00ED0BDF"/>
    <w:rsid w:val="00ED0D57"/>
    <w:rsid w:val="00ED0DD1"/>
    <w:rsid w:val="00ED32C0"/>
    <w:rsid w:val="00ED3878"/>
    <w:rsid w:val="00ED39E3"/>
    <w:rsid w:val="00ED3F79"/>
    <w:rsid w:val="00ED4768"/>
    <w:rsid w:val="00ED4A22"/>
    <w:rsid w:val="00ED4E1A"/>
    <w:rsid w:val="00ED5328"/>
    <w:rsid w:val="00ED54AD"/>
    <w:rsid w:val="00ED74C1"/>
    <w:rsid w:val="00EE029E"/>
    <w:rsid w:val="00EE0438"/>
    <w:rsid w:val="00EE0EAA"/>
    <w:rsid w:val="00EE0FA6"/>
    <w:rsid w:val="00EE1A22"/>
    <w:rsid w:val="00EE249C"/>
    <w:rsid w:val="00EE296D"/>
    <w:rsid w:val="00EE38E2"/>
    <w:rsid w:val="00EE3D79"/>
    <w:rsid w:val="00EE4B79"/>
    <w:rsid w:val="00EE4F5C"/>
    <w:rsid w:val="00EE5630"/>
    <w:rsid w:val="00EE673D"/>
    <w:rsid w:val="00EE7975"/>
    <w:rsid w:val="00EF006C"/>
    <w:rsid w:val="00EF056C"/>
    <w:rsid w:val="00EF0815"/>
    <w:rsid w:val="00EF0922"/>
    <w:rsid w:val="00EF121E"/>
    <w:rsid w:val="00EF15DE"/>
    <w:rsid w:val="00EF187B"/>
    <w:rsid w:val="00EF1BD6"/>
    <w:rsid w:val="00EF2481"/>
    <w:rsid w:val="00EF2A15"/>
    <w:rsid w:val="00EF3BEA"/>
    <w:rsid w:val="00EF4433"/>
    <w:rsid w:val="00EF4A6E"/>
    <w:rsid w:val="00EF4DB2"/>
    <w:rsid w:val="00EF674D"/>
    <w:rsid w:val="00EF7BD7"/>
    <w:rsid w:val="00EF7DEE"/>
    <w:rsid w:val="00EF7F11"/>
    <w:rsid w:val="00F00F3E"/>
    <w:rsid w:val="00F0117D"/>
    <w:rsid w:val="00F025CA"/>
    <w:rsid w:val="00F034BF"/>
    <w:rsid w:val="00F0429D"/>
    <w:rsid w:val="00F04789"/>
    <w:rsid w:val="00F04903"/>
    <w:rsid w:val="00F053A5"/>
    <w:rsid w:val="00F055C3"/>
    <w:rsid w:val="00F058EA"/>
    <w:rsid w:val="00F06F42"/>
    <w:rsid w:val="00F074FD"/>
    <w:rsid w:val="00F10CE5"/>
    <w:rsid w:val="00F118BE"/>
    <w:rsid w:val="00F1312A"/>
    <w:rsid w:val="00F13256"/>
    <w:rsid w:val="00F13477"/>
    <w:rsid w:val="00F13B4A"/>
    <w:rsid w:val="00F13F11"/>
    <w:rsid w:val="00F14422"/>
    <w:rsid w:val="00F14C22"/>
    <w:rsid w:val="00F14F4A"/>
    <w:rsid w:val="00F15222"/>
    <w:rsid w:val="00F1522B"/>
    <w:rsid w:val="00F1575E"/>
    <w:rsid w:val="00F159EB"/>
    <w:rsid w:val="00F161B9"/>
    <w:rsid w:val="00F1770D"/>
    <w:rsid w:val="00F17764"/>
    <w:rsid w:val="00F20178"/>
    <w:rsid w:val="00F20B16"/>
    <w:rsid w:val="00F215BC"/>
    <w:rsid w:val="00F22DC4"/>
    <w:rsid w:val="00F23BAD"/>
    <w:rsid w:val="00F242EB"/>
    <w:rsid w:val="00F24DD4"/>
    <w:rsid w:val="00F2626E"/>
    <w:rsid w:val="00F267F2"/>
    <w:rsid w:val="00F27290"/>
    <w:rsid w:val="00F27DE9"/>
    <w:rsid w:val="00F303B9"/>
    <w:rsid w:val="00F31B23"/>
    <w:rsid w:val="00F31C64"/>
    <w:rsid w:val="00F330AC"/>
    <w:rsid w:val="00F3402C"/>
    <w:rsid w:val="00F344F6"/>
    <w:rsid w:val="00F35502"/>
    <w:rsid w:val="00F35E34"/>
    <w:rsid w:val="00F360DB"/>
    <w:rsid w:val="00F37011"/>
    <w:rsid w:val="00F37A1A"/>
    <w:rsid w:val="00F37D8E"/>
    <w:rsid w:val="00F40EC6"/>
    <w:rsid w:val="00F41A36"/>
    <w:rsid w:val="00F42925"/>
    <w:rsid w:val="00F4365C"/>
    <w:rsid w:val="00F4405D"/>
    <w:rsid w:val="00F44474"/>
    <w:rsid w:val="00F472EA"/>
    <w:rsid w:val="00F47733"/>
    <w:rsid w:val="00F5028E"/>
    <w:rsid w:val="00F507B0"/>
    <w:rsid w:val="00F50BCD"/>
    <w:rsid w:val="00F526F0"/>
    <w:rsid w:val="00F52894"/>
    <w:rsid w:val="00F531A1"/>
    <w:rsid w:val="00F53245"/>
    <w:rsid w:val="00F53519"/>
    <w:rsid w:val="00F54059"/>
    <w:rsid w:val="00F54DE3"/>
    <w:rsid w:val="00F560D2"/>
    <w:rsid w:val="00F5734B"/>
    <w:rsid w:val="00F605B7"/>
    <w:rsid w:val="00F61D10"/>
    <w:rsid w:val="00F624A9"/>
    <w:rsid w:val="00F625F7"/>
    <w:rsid w:val="00F62661"/>
    <w:rsid w:val="00F62761"/>
    <w:rsid w:val="00F6341E"/>
    <w:rsid w:val="00F63DC5"/>
    <w:rsid w:val="00F63F0F"/>
    <w:rsid w:val="00F63F5B"/>
    <w:rsid w:val="00F643DE"/>
    <w:rsid w:val="00F64418"/>
    <w:rsid w:val="00F6489F"/>
    <w:rsid w:val="00F648A8"/>
    <w:rsid w:val="00F64DBD"/>
    <w:rsid w:val="00F65546"/>
    <w:rsid w:val="00F65946"/>
    <w:rsid w:val="00F6598F"/>
    <w:rsid w:val="00F65B61"/>
    <w:rsid w:val="00F67604"/>
    <w:rsid w:val="00F67DD2"/>
    <w:rsid w:val="00F70455"/>
    <w:rsid w:val="00F70BB0"/>
    <w:rsid w:val="00F714C4"/>
    <w:rsid w:val="00F72577"/>
    <w:rsid w:val="00F72DF8"/>
    <w:rsid w:val="00F72F44"/>
    <w:rsid w:val="00F745E0"/>
    <w:rsid w:val="00F74893"/>
    <w:rsid w:val="00F753D5"/>
    <w:rsid w:val="00F75711"/>
    <w:rsid w:val="00F75EEF"/>
    <w:rsid w:val="00F77446"/>
    <w:rsid w:val="00F77AE4"/>
    <w:rsid w:val="00F77DEB"/>
    <w:rsid w:val="00F80DD2"/>
    <w:rsid w:val="00F81170"/>
    <w:rsid w:val="00F81252"/>
    <w:rsid w:val="00F812B0"/>
    <w:rsid w:val="00F81E46"/>
    <w:rsid w:val="00F81FD1"/>
    <w:rsid w:val="00F8218A"/>
    <w:rsid w:val="00F823E9"/>
    <w:rsid w:val="00F84497"/>
    <w:rsid w:val="00F85B44"/>
    <w:rsid w:val="00F8623A"/>
    <w:rsid w:val="00F873B8"/>
    <w:rsid w:val="00F87846"/>
    <w:rsid w:val="00F910B5"/>
    <w:rsid w:val="00F91845"/>
    <w:rsid w:val="00F91A35"/>
    <w:rsid w:val="00F937F8"/>
    <w:rsid w:val="00F944BE"/>
    <w:rsid w:val="00F946D6"/>
    <w:rsid w:val="00F954CF"/>
    <w:rsid w:val="00F95692"/>
    <w:rsid w:val="00F958E0"/>
    <w:rsid w:val="00F97B00"/>
    <w:rsid w:val="00FA06AD"/>
    <w:rsid w:val="00FA2291"/>
    <w:rsid w:val="00FA26B9"/>
    <w:rsid w:val="00FA3094"/>
    <w:rsid w:val="00FA3F2B"/>
    <w:rsid w:val="00FA719E"/>
    <w:rsid w:val="00FA7F9C"/>
    <w:rsid w:val="00FB0297"/>
    <w:rsid w:val="00FB075A"/>
    <w:rsid w:val="00FB144D"/>
    <w:rsid w:val="00FB224A"/>
    <w:rsid w:val="00FB2257"/>
    <w:rsid w:val="00FB30FE"/>
    <w:rsid w:val="00FB43B5"/>
    <w:rsid w:val="00FB5249"/>
    <w:rsid w:val="00FB62D5"/>
    <w:rsid w:val="00FB6F56"/>
    <w:rsid w:val="00FB7A0F"/>
    <w:rsid w:val="00FC0728"/>
    <w:rsid w:val="00FC2D69"/>
    <w:rsid w:val="00FC3284"/>
    <w:rsid w:val="00FC3471"/>
    <w:rsid w:val="00FC417C"/>
    <w:rsid w:val="00FC5E04"/>
    <w:rsid w:val="00FC61C7"/>
    <w:rsid w:val="00FC64E8"/>
    <w:rsid w:val="00FC6D50"/>
    <w:rsid w:val="00FC6F66"/>
    <w:rsid w:val="00FC71D8"/>
    <w:rsid w:val="00FC7454"/>
    <w:rsid w:val="00FC7B7A"/>
    <w:rsid w:val="00FC7F45"/>
    <w:rsid w:val="00FD02FC"/>
    <w:rsid w:val="00FD2FE0"/>
    <w:rsid w:val="00FD3A34"/>
    <w:rsid w:val="00FD3C74"/>
    <w:rsid w:val="00FD412A"/>
    <w:rsid w:val="00FD4BF3"/>
    <w:rsid w:val="00FD5726"/>
    <w:rsid w:val="00FD6A9D"/>
    <w:rsid w:val="00FD7A1B"/>
    <w:rsid w:val="00FD7D71"/>
    <w:rsid w:val="00FE02D3"/>
    <w:rsid w:val="00FE0B96"/>
    <w:rsid w:val="00FE1EF2"/>
    <w:rsid w:val="00FE219B"/>
    <w:rsid w:val="00FE2A03"/>
    <w:rsid w:val="00FE305E"/>
    <w:rsid w:val="00FE46BF"/>
    <w:rsid w:val="00FE5B97"/>
    <w:rsid w:val="00FE6297"/>
    <w:rsid w:val="00FE643B"/>
    <w:rsid w:val="00FE6D31"/>
    <w:rsid w:val="00FE7809"/>
    <w:rsid w:val="00FF0C13"/>
    <w:rsid w:val="00FF0C39"/>
    <w:rsid w:val="00FF0D0E"/>
    <w:rsid w:val="00FF0EDD"/>
    <w:rsid w:val="00FF113E"/>
    <w:rsid w:val="00FF1569"/>
    <w:rsid w:val="00FF1C98"/>
    <w:rsid w:val="00FF25CC"/>
    <w:rsid w:val="00FF3B04"/>
    <w:rsid w:val="00FF45F4"/>
    <w:rsid w:val="00FF57B8"/>
    <w:rsid w:val="00FF6CAB"/>
    <w:rsid w:val="00FF6EAF"/>
    <w:rsid w:val="00FF6F91"/>
    <w:rsid w:val="00FF705F"/>
    <w:rsid w:val="00FF74A7"/>
    <w:rsid w:val="00FF7D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C667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F284A"/>
    <w:rPr>
      <w:sz w:val="24"/>
      <w:szCs w:val="24"/>
    </w:rPr>
  </w:style>
  <w:style w:type="paragraph" w:styleId="Heading1">
    <w:name w:val="heading 1"/>
    <w:basedOn w:val="Normal"/>
    <w:next w:val="Normal"/>
    <w:qFormat/>
    <w:rsid w:val="00177D3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F0DAD"/>
    <w:rPr>
      <w:color w:val="0000FF"/>
      <w:u w:val="single"/>
    </w:rPr>
  </w:style>
  <w:style w:type="paragraph" w:styleId="Header">
    <w:name w:val="header"/>
    <w:basedOn w:val="Normal"/>
    <w:rsid w:val="00C002B2"/>
    <w:pPr>
      <w:tabs>
        <w:tab w:val="center" w:pos="4320"/>
        <w:tab w:val="right" w:pos="8640"/>
      </w:tabs>
    </w:pPr>
  </w:style>
  <w:style w:type="character" w:styleId="PageNumber">
    <w:name w:val="page number"/>
    <w:basedOn w:val="DefaultParagraphFont"/>
    <w:rsid w:val="00C002B2"/>
  </w:style>
  <w:style w:type="paragraph" w:styleId="BodyTextIndent">
    <w:name w:val="Body Text Indent"/>
    <w:basedOn w:val="Normal"/>
    <w:rsid w:val="0007464F"/>
    <w:pPr>
      <w:ind w:left="720"/>
    </w:pPr>
    <w:rPr>
      <w:rFonts w:ascii="Verdana" w:hAnsi="Verdana"/>
      <w:color w:val="000000"/>
      <w:sz w:val="20"/>
      <w:szCs w:val="20"/>
    </w:rPr>
  </w:style>
  <w:style w:type="paragraph" w:customStyle="1" w:styleId="1Paragraph">
    <w:name w:val="1Paragraph"/>
    <w:rsid w:val="00132A8E"/>
    <w:pPr>
      <w:widowControl w:val="0"/>
      <w:tabs>
        <w:tab w:val="left" w:pos="720"/>
      </w:tabs>
      <w:overflowPunct w:val="0"/>
      <w:autoSpaceDE w:val="0"/>
      <w:autoSpaceDN w:val="0"/>
      <w:adjustRightInd w:val="0"/>
      <w:ind w:left="720" w:hanging="720"/>
      <w:jc w:val="both"/>
      <w:textAlignment w:val="baseline"/>
    </w:pPr>
    <w:rPr>
      <w:rFonts w:ascii="Courier 10cpi" w:hAnsi="Courier 10cpi"/>
      <w:sz w:val="24"/>
      <w:lang w:val="en-CA"/>
    </w:rPr>
  </w:style>
  <w:style w:type="paragraph" w:styleId="PlainText">
    <w:name w:val="Plain Text"/>
    <w:rsid w:val="001324D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pPr>
    <w:rPr>
      <w:rFonts w:ascii="Times" w:hAnsi="Times"/>
      <w:color w:val="000000"/>
    </w:rPr>
  </w:style>
  <w:style w:type="paragraph" w:styleId="BodyText">
    <w:name w:val="Body Text"/>
    <w:basedOn w:val="Normal"/>
    <w:rsid w:val="007B61D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szCs w:val="20"/>
    </w:rPr>
  </w:style>
  <w:style w:type="paragraph" w:styleId="Title">
    <w:name w:val="Title"/>
    <w:basedOn w:val="Normal"/>
    <w:qFormat/>
    <w:rsid w:val="00081C11"/>
    <w:pPr>
      <w:jc w:val="center"/>
    </w:pPr>
    <w:rPr>
      <w:b/>
      <w:bCs/>
      <w:sz w:val="28"/>
      <w:szCs w:val="20"/>
    </w:rPr>
  </w:style>
  <w:style w:type="paragraph" w:styleId="BalloonText">
    <w:name w:val="Balloon Text"/>
    <w:basedOn w:val="Normal"/>
    <w:semiHidden/>
    <w:rsid w:val="00CA7193"/>
    <w:rPr>
      <w:rFonts w:ascii="Tahoma" w:hAnsi="Tahoma" w:cs="Tahoma"/>
      <w:sz w:val="16"/>
      <w:szCs w:val="16"/>
    </w:rPr>
  </w:style>
  <w:style w:type="paragraph" w:styleId="Footer">
    <w:name w:val="footer"/>
    <w:basedOn w:val="Normal"/>
    <w:rsid w:val="00044980"/>
    <w:pPr>
      <w:tabs>
        <w:tab w:val="center" w:pos="4320"/>
        <w:tab w:val="right" w:pos="8640"/>
      </w:tabs>
    </w:pPr>
  </w:style>
  <w:style w:type="character" w:styleId="FollowedHyperlink">
    <w:name w:val="FollowedHyperlink"/>
    <w:basedOn w:val="DefaultParagraphFont"/>
    <w:rsid w:val="009D56F5"/>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F284A"/>
    <w:rPr>
      <w:sz w:val="24"/>
      <w:szCs w:val="24"/>
    </w:rPr>
  </w:style>
  <w:style w:type="paragraph" w:styleId="Heading1">
    <w:name w:val="heading 1"/>
    <w:basedOn w:val="Normal"/>
    <w:next w:val="Normal"/>
    <w:qFormat/>
    <w:rsid w:val="00177D3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F0DAD"/>
    <w:rPr>
      <w:color w:val="0000FF"/>
      <w:u w:val="single"/>
    </w:rPr>
  </w:style>
  <w:style w:type="paragraph" w:styleId="Header">
    <w:name w:val="header"/>
    <w:basedOn w:val="Normal"/>
    <w:rsid w:val="00C002B2"/>
    <w:pPr>
      <w:tabs>
        <w:tab w:val="center" w:pos="4320"/>
        <w:tab w:val="right" w:pos="8640"/>
      </w:tabs>
    </w:pPr>
  </w:style>
  <w:style w:type="character" w:styleId="PageNumber">
    <w:name w:val="page number"/>
    <w:basedOn w:val="DefaultParagraphFont"/>
    <w:rsid w:val="00C002B2"/>
  </w:style>
  <w:style w:type="paragraph" w:styleId="BodyTextIndent">
    <w:name w:val="Body Text Indent"/>
    <w:basedOn w:val="Normal"/>
    <w:rsid w:val="0007464F"/>
    <w:pPr>
      <w:ind w:left="720"/>
    </w:pPr>
    <w:rPr>
      <w:rFonts w:ascii="Verdana" w:hAnsi="Verdana"/>
      <w:color w:val="000000"/>
      <w:sz w:val="20"/>
      <w:szCs w:val="20"/>
    </w:rPr>
  </w:style>
  <w:style w:type="paragraph" w:customStyle="1" w:styleId="1Paragraph">
    <w:name w:val="1Paragraph"/>
    <w:rsid w:val="00132A8E"/>
    <w:pPr>
      <w:widowControl w:val="0"/>
      <w:tabs>
        <w:tab w:val="left" w:pos="720"/>
      </w:tabs>
      <w:overflowPunct w:val="0"/>
      <w:autoSpaceDE w:val="0"/>
      <w:autoSpaceDN w:val="0"/>
      <w:adjustRightInd w:val="0"/>
      <w:ind w:left="720" w:hanging="720"/>
      <w:jc w:val="both"/>
      <w:textAlignment w:val="baseline"/>
    </w:pPr>
    <w:rPr>
      <w:rFonts w:ascii="Courier 10cpi" w:hAnsi="Courier 10cpi"/>
      <w:sz w:val="24"/>
      <w:lang w:val="en-CA"/>
    </w:rPr>
  </w:style>
  <w:style w:type="paragraph" w:styleId="PlainText">
    <w:name w:val="Plain Text"/>
    <w:rsid w:val="001324D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pPr>
    <w:rPr>
      <w:rFonts w:ascii="Times" w:hAnsi="Times"/>
      <w:color w:val="000000"/>
    </w:rPr>
  </w:style>
  <w:style w:type="paragraph" w:styleId="BodyText">
    <w:name w:val="Body Text"/>
    <w:basedOn w:val="Normal"/>
    <w:rsid w:val="007B61D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szCs w:val="20"/>
    </w:rPr>
  </w:style>
  <w:style w:type="paragraph" w:styleId="Title">
    <w:name w:val="Title"/>
    <w:basedOn w:val="Normal"/>
    <w:qFormat/>
    <w:rsid w:val="00081C11"/>
    <w:pPr>
      <w:jc w:val="center"/>
    </w:pPr>
    <w:rPr>
      <w:b/>
      <w:bCs/>
      <w:sz w:val="28"/>
      <w:szCs w:val="20"/>
    </w:rPr>
  </w:style>
  <w:style w:type="paragraph" w:styleId="BalloonText">
    <w:name w:val="Balloon Text"/>
    <w:basedOn w:val="Normal"/>
    <w:semiHidden/>
    <w:rsid w:val="00CA7193"/>
    <w:rPr>
      <w:rFonts w:ascii="Tahoma" w:hAnsi="Tahoma" w:cs="Tahoma"/>
      <w:sz w:val="16"/>
      <w:szCs w:val="16"/>
    </w:rPr>
  </w:style>
  <w:style w:type="paragraph" w:styleId="Footer">
    <w:name w:val="footer"/>
    <w:basedOn w:val="Normal"/>
    <w:rsid w:val="00044980"/>
    <w:pPr>
      <w:tabs>
        <w:tab w:val="center" w:pos="4320"/>
        <w:tab w:val="right" w:pos="8640"/>
      </w:tabs>
    </w:pPr>
  </w:style>
  <w:style w:type="character" w:styleId="FollowedHyperlink">
    <w:name w:val="FollowedHyperlink"/>
    <w:basedOn w:val="DefaultParagraphFont"/>
    <w:rsid w:val="009D56F5"/>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0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dlabaree@stanford.edu" TargetMode="External"/><Relationship Id="rId20" Type="http://schemas.openxmlformats.org/officeDocument/2006/relationships/theme" Target="theme/theme1.xml"/><Relationship Id="rId10" Type="http://schemas.openxmlformats.org/officeDocument/2006/relationships/hyperlink" Target="mailto:eraab@stanford.edu" TargetMode="External"/><Relationship Id="rId11" Type="http://schemas.openxmlformats.org/officeDocument/2006/relationships/hyperlink" Target="mailto:hkeenan@stanford.edu" TargetMode="External"/><Relationship Id="rId12" Type="http://schemas.openxmlformats.org/officeDocument/2006/relationships/hyperlink" Target="https://web.stanford.edu/group/canvas/discovery/" TargetMode="External"/><Relationship Id="rId13" Type="http://schemas.openxmlformats.org/officeDocument/2006/relationships/hyperlink" Target="mailto:instructionalsupport@stanford.edu" TargetMode="External"/><Relationship Id="rId14" Type="http://schemas.openxmlformats.org/officeDocument/2006/relationships/hyperlink" Target="http://larrycuban.wordpress.com/" TargetMode="External"/><Relationship Id="rId15" Type="http://schemas.openxmlformats.org/officeDocument/2006/relationships/hyperlink" Target="http://www.thisamericanlife.org/radio-archives/episode/562/the-problem-we-all-live-with"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C3EA35-CF92-7145-8900-6387A5ACB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5855</Words>
  <Characters>33380</Characters>
  <Application>Microsoft Macintosh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Education 201</vt:lpstr>
    </vt:vector>
  </TitlesOfParts>
  <Company>Hewlett-Packard</Company>
  <LinksUpToDate>false</LinksUpToDate>
  <CharactersWithSpaces>39157</CharactersWithSpaces>
  <SharedDoc>false</SharedDoc>
  <HLinks>
    <vt:vector size="6" baseType="variant">
      <vt:variant>
        <vt:i4>2228255</vt:i4>
      </vt:variant>
      <vt:variant>
        <vt:i4>0</vt:i4>
      </vt:variant>
      <vt:variant>
        <vt:i4>0</vt:i4>
      </vt:variant>
      <vt:variant>
        <vt:i4>5</vt:i4>
      </vt:variant>
      <vt:variant>
        <vt:lpwstr>mailto:dlabaree@stanford.edu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201</dc:title>
  <dc:creator>David F. Labaree</dc:creator>
  <cp:lastModifiedBy>Nic</cp:lastModifiedBy>
  <cp:revision>4</cp:revision>
  <cp:lastPrinted>2014-06-14T20:17:00Z</cp:lastPrinted>
  <dcterms:created xsi:type="dcterms:W3CDTF">2015-09-18T16:14:00Z</dcterms:created>
  <dcterms:modified xsi:type="dcterms:W3CDTF">2015-09-21T19:22:00Z</dcterms:modified>
</cp:coreProperties>
</file>